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E9" w:rsidRDefault="00DF70E9" w:rsidP="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ОТЧЕТ  </w:t>
      </w:r>
    </w:p>
    <w:p w:rsidR="00DF70E9" w:rsidRDefault="00DF70E9" w:rsidP="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общеобразовательного учреждения</w:t>
      </w:r>
    </w:p>
    <w:p w:rsidR="00DF70E9" w:rsidRDefault="00DF70E9" w:rsidP="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«Средняя общеобразовательная школа № 15 х. Андреевский  </w:t>
      </w:r>
    </w:p>
    <w:p w:rsidR="00DF70E9" w:rsidRDefault="00DF70E9" w:rsidP="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Советского района» </w:t>
      </w:r>
    </w:p>
    <w:p w:rsidR="00DF70E9" w:rsidRDefault="00DF70E9" w:rsidP="00DF70E9">
      <w:pPr>
        <w:spacing w:before="33" w:after="33" w:line="240" w:lineRule="auto"/>
        <w:jc w:val="center"/>
        <w:rPr>
          <w:sz w:val="20"/>
          <w:szCs w:val="20"/>
        </w:rPr>
      </w:pPr>
      <w:r>
        <w:rPr>
          <w:rFonts w:ascii="Times New Roman" w:eastAsia="Times New Roman" w:hAnsi="Times New Roman" w:cs="Times New Roman"/>
          <w:b/>
          <w:bCs/>
          <w:color w:val="000000"/>
          <w:sz w:val="28"/>
          <w:szCs w:val="28"/>
          <w:lang w:eastAsia="ru-RU"/>
        </w:rPr>
        <w:t xml:space="preserve">по результатам </w:t>
      </w:r>
      <w:proofErr w:type="spellStart"/>
      <w:r>
        <w:rPr>
          <w:rFonts w:ascii="Times New Roman" w:eastAsia="Times New Roman" w:hAnsi="Times New Roman" w:cs="Times New Roman"/>
          <w:b/>
          <w:bCs/>
          <w:color w:val="000000"/>
          <w:sz w:val="28"/>
          <w:szCs w:val="28"/>
          <w:lang w:eastAsia="ru-RU"/>
        </w:rPr>
        <w:t>самообследования</w:t>
      </w:r>
      <w:proofErr w:type="spellEnd"/>
    </w:p>
    <w:p w:rsidR="00DF70E9" w:rsidRPr="00713109" w:rsidRDefault="00675B06" w:rsidP="00DF70E9">
      <w:pPr>
        <w:spacing w:before="33" w:after="33" w:line="240" w:lineRule="auto"/>
        <w:jc w:val="center"/>
        <w:rPr>
          <w:rFonts w:ascii="Times New Roman" w:eastAsia="Times New Roman" w:hAnsi="Times New Roman" w:cs="Times New Roman"/>
          <w:b/>
          <w:color w:val="000000"/>
          <w:sz w:val="28"/>
          <w:szCs w:val="28"/>
          <w:lang w:eastAsia="ru-RU"/>
        </w:rPr>
      </w:pPr>
      <w:r w:rsidRPr="00713109">
        <w:rPr>
          <w:rFonts w:ascii="Times New Roman" w:eastAsia="Times New Roman" w:hAnsi="Times New Roman" w:cs="Times New Roman"/>
          <w:b/>
          <w:color w:val="000000"/>
          <w:sz w:val="28"/>
          <w:szCs w:val="28"/>
          <w:lang w:eastAsia="ru-RU"/>
        </w:rPr>
        <w:t>за 2015-2016 учебный год</w:t>
      </w:r>
    </w:p>
    <w:p w:rsidR="00DF70E9" w:rsidRPr="00713109" w:rsidRDefault="00DF70E9" w:rsidP="00DF70E9">
      <w:pPr>
        <w:spacing w:before="33" w:after="33" w:line="240" w:lineRule="auto"/>
        <w:jc w:val="center"/>
        <w:rPr>
          <w:rFonts w:ascii="Times New Roman" w:eastAsia="Times New Roman" w:hAnsi="Times New Roman" w:cs="Times New Roman"/>
          <w:b/>
          <w:color w:val="000000"/>
          <w:sz w:val="28"/>
          <w:szCs w:val="28"/>
          <w:lang w:eastAsia="ru-RU"/>
        </w:rPr>
      </w:pPr>
      <w:r w:rsidRPr="00713109">
        <w:rPr>
          <w:rFonts w:ascii="Times New Roman" w:eastAsia="Times New Roman" w:hAnsi="Times New Roman" w:cs="Times New Roman"/>
          <w:b/>
          <w:bCs/>
          <w:color w:val="000000"/>
          <w:sz w:val="28"/>
          <w:szCs w:val="28"/>
          <w:lang w:eastAsia="ru-RU"/>
        </w:rPr>
        <w:t> </w:t>
      </w:r>
    </w:p>
    <w:p w:rsidR="00DF70E9" w:rsidRDefault="00DF70E9" w:rsidP="00DF70E9">
      <w:pPr>
        <w:spacing w:before="33" w:after="33" w:line="240" w:lineRule="auto"/>
        <w:ind w:left="10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РАЗДЕЛ 1. ОБЩИЕ СВЕДЕНИЯ ОБ ОБЩЕОБРАЗОВАТЕЛЬНОМ УЧРЕЖДЕНИИ</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num" w:pos="360"/>
        </w:tabs>
        <w:spacing w:before="33" w:after="33" w:line="240" w:lineRule="auto"/>
        <w:ind w:left="36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Полное наименование общеобразовательного учреждения в соответствии с Уставом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общеобразовательное учреждение </w:t>
            </w:r>
          </w:p>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«Средняя общеобразовательная школа № 15 х. Андреевский Советского района» </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num" w:pos="360"/>
        </w:tabs>
        <w:spacing w:before="33" w:after="33" w:line="240" w:lineRule="auto"/>
        <w:ind w:left="36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Юридический адрес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357907,Ставропольский край, Советский район, х. Андреевский, ул. </w:t>
            </w:r>
            <w:proofErr w:type="gramStart"/>
            <w:r>
              <w:rPr>
                <w:rFonts w:ascii="Times New Roman" w:eastAsia="Times New Roman" w:hAnsi="Times New Roman" w:cs="Times New Roman"/>
                <w:color w:val="000000"/>
                <w:sz w:val="28"/>
                <w:szCs w:val="28"/>
                <w:lang w:eastAsia="ru-RU"/>
              </w:rPr>
              <w:t>Школьная</w:t>
            </w:r>
            <w:proofErr w:type="gramEnd"/>
            <w:r>
              <w:rPr>
                <w:rFonts w:ascii="Times New Roman" w:eastAsia="Times New Roman" w:hAnsi="Times New Roman" w:cs="Times New Roman"/>
                <w:color w:val="000000"/>
                <w:sz w:val="28"/>
                <w:szCs w:val="28"/>
                <w:lang w:eastAsia="ru-RU"/>
              </w:rPr>
              <w:t xml:space="preserve">, 1 </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num" w:pos="360"/>
        </w:tabs>
        <w:spacing w:before="33" w:after="33" w:line="240" w:lineRule="auto"/>
        <w:ind w:left="36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Фактический адрес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357907,Ставропольский край, Советский район, х. Андреевский, ул. </w:t>
            </w:r>
            <w:proofErr w:type="gramStart"/>
            <w:r>
              <w:rPr>
                <w:rFonts w:ascii="Times New Roman" w:eastAsia="Times New Roman" w:hAnsi="Times New Roman" w:cs="Times New Roman"/>
                <w:color w:val="000000"/>
                <w:sz w:val="28"/>
                <w:szCs w:val="28"/>
                <w:lang w:eastAsia="ru-RU"/>
              </w:rPr>
              <w:t>Школьная</w:t>
            </w:r>
            <w:proofErr w:type="gramEnd"/>
            <w:r>
              <w:rPr>
                <w:rFonts w:ascii="Times New Roman" w:eastAsia="Times New Roman" w:hAnsi="Times New Roman" w:cs="Times New Roman"/>
                <w:color w:val="000000"/>
                <w:sz w:val="28"/>
                <w:szCs w:val="28"/>
                <w:lang w:eastAsia="ru-RU"/>
              </w:rPr>
              <w:t xml:space="preserve">, 1 </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7"/>
        <w:gridCol w:w="1876"/>
        <w:gridCol w:w="944"/>
        <w:gridCol w:w="2006"/>
        <w:gridCol w:w="815"/>
        <w:gridCol w:w="3017"/>
      </w:tblGrid>
      <w:tr w:rsidR="00DF70E9" w:rsidTr="00DF70E9">
        <w:trPr>
          <w:jc w:val="center"/>
        </w:trPr>
        <w:tc>
          <w:tcPr>
            <w:tcW w:w="594" w:type="pct"/>
            <w:tcBorders>
              <w:top w:val="nil"/>
              <w:left w:val="nil"/>
              <w:bottom w:val="nil"/>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Телефон</w:t>
            </w:r>
          </w:p>
        </w:tc>
        <w:tc>
          <w:tcPr>
            <w:tcW w:w="1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8-86552-4-40-68</w:t>
            </w:r>
          </w:p>
        </w:tc>
        <w:tc>
          <w:tcPr>
            <w:tcW w:w="529" w:type="pct"/>
            <w:tcBorders>
              <w:top w:val="nil"/>
              <w:left w:val="single" w:sz="4" w:space="0" w:color="auto"/>
              <w:bottom w:val="nil"/>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Факс</w:t>
            </w:r>
          </w:p>
        </w:tc>
        <w:tc>
          <w:tcPr>
            <w:tcW w:w="1065"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p>
        </w:tc>
        <w:tc>
          <w:tcPr>
            <w:tcW w:w="464" w:type="pct"/>
            <w:tcBorders>
              <w:top w:val="nil"/>
              <w:left w:val="single" w:sz="4" w:space="0" w:color="auto"/>
              <w:bottom w:val="nil"/>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e-mail</w:t>
            </w:r>
          </w:p>
        </w:tc>
        <w:tc>
          <w:tcPr>
            <w:tcW w:w="134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dirschool15_85@mail</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ru</w:t>
            </w:r>
            <w:proofErr w:type="spellEnd"/>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num" w:pos="360"/>
        </w:tabs>
        <w:spacing w:before="33" w:after="33" w:line="240" w:lineRule="auto"/>
        <w:ind w:left="360" w:hanging="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Учредители (название организации и/или Ф.И.О. физического лица, адрес, телефон)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Учредителем Учреждения является Советский муниципальный район Ставропольского края. Органом, осуществляющим функции и полномочия учредителя Учреждения,  является Администрация Советского муниципального района Ставропольского края. </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Имеющиеся лицензии на образовательную деятельность (действующие):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2375"/>
        <w:gridCol w:w="2970"/>
      </w:tblGrid>
      <w:tr w:rsidR="00DF70E9" w:rsidTr="00DF70E9">
        <w:trPr>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Серия, №</w:t>
            </w:r>
          </w:p>
        </w:tc>
        <w:tc>
          <w:tcPr>
            <w:tcW w:w="14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выдачи</w:t>
            </w:r>
          </w:p>
        </w:tc>
      </w:tr>
      <w:tr w:rsidR="00DF70E9" w:rsidTr="00DF70E9">
        <w:trPr>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Лицензия на </w:t>
            </w:r>
            <w:proofErr w:type="gramStart"/>
            <w:r>
              <w:rPr>
                <w:rFonts w:ascii="Times New Roman" w:eastAsia="Times New Roman" w:hAnsi="Times New Roman" w:cs="Times New Roman"/>
                <w:color w:val="000000"/>
                <w:sz w:val="28"/>
                <w:szCs w:val="28"/>
                <w:lang w:eastAsia="ru-RU"/>
              </w:rPr>
              <w:t>право ведения</w:t>
            </w:r>
            <w:proofErr w:type="gramEnd"/>
            <w:r>
              <w:rPr>
                <w:rFonts w:ascii="Times New Roman" w:eastAsia="Times New Roman" w:hAnsi="Times New Roman" w:cs="Times New Roman"/>
                <w:color w:val="000000"/>
                <w:sz w:val="28"/>
                <w:szCs w:val="28"/>
                <w:lang w:eastAsia="ru-RU"/>
              </w:rPr>
              <w:t xml:space="preserve"> образовательной деятельности</w:t>
            </w:r>
          </w:p>
        </w:tc>
        <w:tc>
          <w:tcPr>
            <w:tcW w:w="11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675B06">
              <w:rPr>
                <w:rFonts w:ascii="Times New Roman" w:eastAsia="Times New Roman" w:hAnsi="Times New Roman" w:cs="Times New Roman"/>
                <w:color w:val="000000"/>
                <w:sz w:val="28"/>
                <w:szCs w:val="28"/>
                <w:lang w:eastAsia="ru-RU"/>
              </w:rPr>
              <w:t>4239</w:t>
            </w:r>
          </w:p>
        </w:tc>
        <w:tc>
          <w:tcPr>
            <w:tcW w:w="1499"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01.10.2015</w:t>
            </w:r>
            <w:r w:rsidR="00DF70E9">
              <w:rPr>
                <w:rFonts w:ascii="Times New Roman" w:eastAsia="Times New Roman" w:hAnsi="Times New Roman" w:cs="Times New Roman"/>
                <w:color w:val="000000"/>
                <w:sz w:val="28"/>
                <w:szCs w:val="28"/>
                <w:lang w:eastAsia="ru-RU"/>
              </w:rPr>
              <w:t xml:space="preserve"> г.</w:t>
            </w:r>
          </w:p>
        </w:tc>
      </w:tr>
      <w:tr w:rsidR="00DF70E9" w:rsidTr="00DF70E9">
        <w:trPr>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1.Начальное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DF70E9" w:rsidTr="00DF70E9">
        <w:trPr>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2.Основное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DF70E9" w:rsidTr="00DF70E9">
        <w:trPr>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Среднее (полное) общее образование</w:t>
            </w:r>
          </w:p>
        </w:tc>
        <w:tc>
          <w:tcPr>
            <w:tcW w:w="11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49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ind w:right="2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Свидетельство о государственной аккредитации (действующее):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0"/>
        <w:gridCol w:w="1424"/>
        <w:gridCol w:w="1785"/>
        <w:gridCol w:w="2136"/>
      </w:tblGrid>
      <w:tr w:rsidR="00DF70E9" w:rsidTr="00DF70E9">
        <w:trPr>
          <w:trHeight w:val="230"/>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71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Серия, №</w:t>
            </w:r>
          </w:p>
        </w:tc>
        <w:tc>
          <w:tcPr>
            <w:tcW w:w="901"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выдачи</w:t>
            </w:r>
          </w:p>
        </w:tc>
        <w:tc>
          <w:tcPr>
            <w:tcW w:w="1078"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окончания</w:t>
            </w:r>
          </w:p>
        </w:tc>
      </w:tr>
      <w:tr w:rsidR="00DF70E9" w:rsidTr="00DF70E9">
        <w:trPr>
          <w:trHeight w:val="240"/>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Свидетельство о государственной аккредитации </w:t>
            </w:r>
          </w:p>
        </w:tc>
        <w:tc>
          <w:tcPr>
            <w:tcW w:w="719" w:type="pct"/>
            <w:tcBorders>
              <w:top w:val="single" w:sz="4" w:space="0" w:color="auto"/>
              <w:left w:val="single" w:sz="4" w:space="0" w:color="auto"/>
              <w:bottom w:val="single" w:sz="4" w:space="0" w:color="auto"/>
              <w:right w:val="single" w:sz="4" w:space="0" w:color="auto"/>
            </w:tcBorders>
            <w:hideMark/>
          </w:tcPr>
          <w:p w:rsidR="00DF70E9" w:rsidRPr="00675B06" w:rsidRDefault="00DF70E9">
            <w:pPr>
              <w:spacing w:before="33" w:after="33" w:line="240" w:lineRule="auto"/>
              <w:rPr>
                <w:rFonts w:ascii="Times New Roman" w:eastAsia="Times New Roman" w:hAnsi="Times New Roman" w:cs="Times New Roman"/>
                <w:sz w:val="28"/>
                <w:szCs w:val="28"/>
                <w:lang w:eastAsia="ru-RU"/>
              </w:rPr>
            </w:pPr>
            <w:r w:rsidRPr="00675B06">
              <w:rPr>
                <w:rFonts w:ascii="Times New Roman" w:eastAsia="Times New Roman" w:hAnsi="Times New Roman" w:cs="Times New Roman"/>
                <w:sz w:val="28"/>
                <w:szCs w:val="28"/>
                <w:lang w:eastAsia="ru-RU"/>
              </w:rPr>
              <w:t xml:space="preserve">№  </w:t>
            </w:r>
            <w:r w:rsidR="00675B06" w:rsidRPr="00675B06">
              <w:rPr>
                <w:rFonts w:ascii="Times New Roman" w:eastAsia="Times New Roman" w:hAnsi="Times New Roman" w:cs="Times New Roman"/>
                <w:sz w:val="28"/>
                <w:szCs w:val="28"/>
                <w:lang w:eastAsia="ru-RU"/>
              </w:rPr>
              <w:t>2363</w:t>
            </w:r>
          </w:p>
        </w:tc>
        <w:tc>
          <w:tcPr>
            <w:tcW w:w="901" w:type="pct"/>
            <w:tcBorders>
              <w:top w:val="single" w:sz="4" w:space="0" w:color="auto"/>
              <w:left w:val="single" w:sz="4" w:space="0" w:color="auto"/>
              <w:bottom w:val="single" w:sz="4" w:space="0" w:color="auto"/>
              <w:right w:val="single" w:sz="4" w:space="0" w:color="auto"/>
            </w:tcBorders>
            <w:hideMark/>
          </w:tcPr>
          <w:p w:rsidR="00DF70E9" w:rsidRPr="00675B06" w:rsidRDefault="00675B06">
            <w:pPr>
              <w:spacing w:before="33" w:after="33" w:line="240" w:lineRule="auto"/>
              <w:jc w:val="center"/>
              <w:rPr>
                <w:rFonts w:ascii="Times New Roman" w:eastAsia="Times New Roman" w:hAnsi="Times New Roman" w:cs="Times New Roman"/>
                <w:sz w:val="28"/>
                <w:szCs w:val="28"/>
                <w:lang w:eastAsia="ru-RU"/>
              </w:rPr>
            </w:pPr>
            <w:r w:rsidRPr="00675B06">
              <w:rPr>
                <w:rFonts w:ascii="Times New Roman" w:eastAsia="Times New Roman" w:hAnsi="Times New Roman" w:cs="Times New Roman"/>
                <w:sz w:val="28"/>
                <w:szCs w:val="28"/>
                <w:lang w:eastAsia="ru-RU"/>
              </w:rPr>
              <w:t>26.02</w:t>
            </w:r>
            <w:r w:rsidR="00DF70E9" w:rsidRPr="00675B06">
              <w:rPr>
                <w:rFonts w:ascii="Times New Roman" w:eastAsia="Times New Roman" w:hAnsi="Times New Roman" w:cs="Times New Roman"/>
                <w:sz w:val="28"/>
                <w:szCs w:val="28"/>
                <w:lang w:eastAsia="ru-RU"/>
              </w:rPr>
              <w:t>.20</w:t>
            </w:r>
            <w:r w:rsidRPr="00675B06">
              <w:rPr>
                <w:rFonts w:ascii="Times New Roman" w:eastAsia="Times New Roman" w:hAnsi="Times New Roman" w:cs="Times New Roman"/>
                <w:sz w:val="28"/>
                <w:szCs w:val="28"/>
                <w:lang w:eastAsia="ru-RU"/>
              </w:rPr>
              <w:t>15</w:t>
            </w:r>
          </w:p>
        </w:tc>
        <w:tc>
          <w:tcPr>
            <w:tcW w:w="1078" w:type="pct"/>
            <w:tcBorders>
              <w:top w:val="single" w:sz="4" w:space="0" w:color="auto"/>
              <w:left w:val="single" w:sz="4" w:space="0" w:color="auto"/>
              <w:bottom w:val="single" w:sz="4" w:space="0" w:color="auto"/>
              <w:right w:val="single" w:sz="4" w:space="0" w:color="auto"/>
            </w:tcBorders>
            <w:hideMark/>
          </w:tcPr>
          <w:p w:rsidR="00DF70E9" w:rsidRPr="00675B06" w:rsidRDefault="00675B06">
            <w:pPr>
              <w:spacing w:before="33" w:after="33" w:line="240" w:lineRule="auto"/>
              <w:jc w:val="center"/>
              <w:rPr>
                <w:rFonts w:ascii="Times New Roman" w:eastAsia="Times New Roman" w:hAnsi="Times New Roman" w:cs="Times New Roman"/>
                <w:sz w:val="28"/>
                <w:szCs w:val="28"/>
                <w:lang w:eastAsia="ru-RU"/>
              </w:rPr>
            </w:pPr>
            <w:r w:rsidRPr="00675B06">
              <w:rPr>
                <w:rFonts w:ascii="Times New Roman" w:eastAsia="Times New Roman" w:hAnsi="Times New Roman" w:cs="Times New Roman"/>
                <w:sz w:val="28"/>
                <w:szCs w:val="28"/>
                <w:lang w:eastAsia="ru-RU"/>
              </w:rPr>
              <w:t>26.02.2027</w:t>
            </w:r>
            <w:r w:rsidR="00DF70E9" w:rsidRPr="00675B06">
              <w:rPr>
                <w:rFonts w:ascii="Times New Roman" w:eastAsia="Times New Roman" w:hAnsi="Times New Roman" w:cs="Times New Roman"/>
                <w:sz w:val="28"/>
                <w:szCs w:val="28"/>
                <w:lang w:eastAsia="ru-RU"/>
              </w:rPr>
              <w:t>.</w:t>
            </w:r>
          </w:p>
        </w:tc>
      </w:tr>
      <w:tr w:rsidR="00DF70E9" w:rsidTr="00DF70E9">
        <w:trPr>
          <w:trHeight w:val="240"/>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1.Начальное общее образование: общеобразовательная программа начального общего образования</w:t>
            </w:r>
          </w:p>
        </w:tc>
        <w:tc>
          <w:tcPr>
            <w:tcW w:w="71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DF70E9" w:rsidTr="00DF70E9">
        <w:trPr>
          <w:trHeight w:val="240"/>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2.Основное общее образование: общеобразовательная программа основного общего образования, </w:t>
            </w:r>
          </w:p>
        </w:tc>
        <w:tc>
          <w:tcPr>
            <w:tcW w:w="71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r w:rsidR="00DF70E9" w:rsidTr="00DF70E9">
        <w:trPr>
          <w:trHeight w:val="240"/>
          <w:jc w:val="center"/>
        </w:trPr>
        <w:tc>
          <w:tcPr>
            <w:tcW w:w="2302"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Среднее (полное) общее образование: общеобразовательная программа среднего (полного) общего образования, </w:t>
            </w:r>
          </w:p>
        </w:tc>
        <w:tc>
          <w:tcPr>
            <w:tcW w:w="71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01"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078"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Директор образовательного учреждения (Ф.И.О. полностью)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Степурина Людмила Владимировна</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left" w:pos="6660"/>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Заместители директора ОУ по направлениям (Ф.И.О. полностью)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Донскова Лариса Дмитриевна – заместитель директора по учебно-воспитательной работе </w:t>
            </w:r>
          </w:p>
        </w:tc>
      </w:tr>
      <w:tr w:rsidR="00DF70E9" w:rsidTr="00DF70E9">
        <w:trPr>
          <w:jc w:val="center"/>
        </w:trPr>
        <w:tc>
          <w:tcPr>
            <w:tcW w:w="5000" w:type="pct"/>
            <w:tcBorders>
              <w:top w:val="single" w:sz="4" w:space="0" w:color="auto"/>
              <w:left w:val="single" w:sz="4" w:space="0" w:color="auto"/>
              <w:bottom w:val="single" w:sz="4" w:space="0" w:color="auto"/>
              <w:right w:val="single" w:sz="4" w:space="0" w:color="auto"/>
            </w:tcBorders>
            <w:hideMark/>
          </w:tcPr>
          <w:p w:rsidR="00DF70E9" w:rsidRDefault="00706FB7">
            <w:pPr>
              <w:spacing w:before="33" w:after="33"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Чижикова</w:t>
            </w:r>
            <w:proofErr w:type="spellEnd"/>
            <w:r>
              <w:rPr>
                <w:rFonts w:ascii="Times New Roman" w:eastAsia="Times New Roman" w:hAnsi="Times New Roman" w:cs="Times New Roman"/>
                <w:color w:val="000000"/>
                <w:sz w:val="28"/>
                <w:szCs w:val="28"/>
                <w:lang w:eastAsia="ru-RU"/>
              </w:rPr>
              <w:t xml:space="preserve"> Жанна Ильинична</w:t>
            </w:r>
            <w:r w:rsidR="00DF70E9">
              <w:rPr>
                <w:rFonts w:ascii="Times New Roman" w:eastAsia="Times New Roman" w:hAnsi="Times New Roman" w:cs="Times New Roman"/>
                <w:color w:val="000000"/>
                <w:sz w:val="28"/>
                <w:szCs w:val="28"/>
                <w:lang w:eastAsia="ru-RU"/>
              </w:rPr>
              <w:t xml:space="preserve">– </w:t>
            </w:r>
            <w:proofErr w:type="gramStart"/>
            <w:r w:rsidR="00DF70E9">
              <w:rPr>
                <w:rFonts w:ascii="Times New Roman" w:eastAsia="Times New Roman" w:hAnsi="Times New Roman" w:cs="Times New Roman"/>
                <w:color w:val="000000"/>
                <w:sz w:val="28"/>
                <w:szCs w:val="28"/>
                <w:lang w:eastAsia="ru-RU"/>
              </w:rPr>
              <w:t>за</w:t>
            </w:r>
            <w:proofErr w:type="gramEnd"/>
            <w:r w:rsidR="00DF70E9">
              <w:rPr>
                <w:rFonts w:ascii="Times New Roman" w:eastAsia="Times New Roman" w:hAnsi="Times New Roman" w:cs="Times New Roman"/>
                <w:color w:val="000000"/>
                <w:sz w:val="28"/>
                <w:szCs w:val="28"/>
                <w:lang w:eastAsia="ru-RU"/>
              </w:rPr>
              <w:t>меститель директора по воспитательной работе</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Pr>
          <w:rFonts w:ascii="Times New Roman" w:eastAsia="Times New Roman" w:hAnsi="Times New Roman" w:cs="Times New Roman"/>
          <w:b/>
          <w:color w:val="000000"/>
          <w:sz w:val="28"/>
          <w:szCs w:val="28"/>
          <w:lang w:eastAsia="ru-RU"/>
        </w:rPr>
        <w:lastRenderedPageBreak/>
        <w:t>РАЗДЕЛ 2. Образовательная деятельность</w:t>
      </w:r>
    </w:p>
    <w:p w:rsidR="00DF70E9" w:rsidRDefault="00DF70E9" w:rsidP="00DF70E9">
      <w:pPr>
        <w:tabs>
          <w:tab w:val="num" w:pos="0"/>
          <w:tab w:val="left" w:pos="588"/>
        </w:tabs>
        <w:spacing w:before="33" w:after="33" w:line="240" w:lineRule="auto"/>
        <w:ind w:left="14" w:hanging="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Контингент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и его структура</w:t>
      </w:r>
    </w:p>
    <w:p w:rsidR="00DF70E9" w:rsidRDefault="00DF70E9" w:rsidP="00DF70E9">
      <w:pPr>
        <w:tabs>
          <w:tab w:val="num" w:pos="0"/>
          <w:tab w:val="left" w:pos="588"/>
        </w:tabs>
        <w:spacing w:before="33" w:after="33" w:line="240" w:lineRule="auto"/>
        <w:ind w:left="14" w:hanging="14"/>
        <w:jc w:val="both"/>
        <w:rPr>
          <w:rFonts w:ascii="Times New Roman" w:eastAsia="Times New Roman" w:hAnsi="Times New Roman" w:cs="Times New Roman"/>
          <w:color w:val="000000"/>
          <w:sz w:val="28"/>
          <w:szCs w:val="28"/>
          <w:lang w:eastAsia="ru-RU"/>
        </w:rPr>
      </w:pPr>
    </w:p>
    <w:tbl>
      <w:tblPr>
        <w:tblW w:w="3974" w:type="pct"/>
        <w:jc w:val="center"/>
        <w:tblInd w:w="-1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1911"/>
        <w:gridCol w:w="2278"/>
      </w:tblGrid>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классы</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 классов</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кол-во </w:t>
            </w:r>
            <w:proofErr w:type="gramStart"/>
            <w:r>
              <w:rPr>
                <w:rFonts w:ascii="Times New Roman" w:eastAsia="Times New Roman" w:hAnsi="Times New Roman" w:cs="Times New Roman"/>
                <w:color w:val="000000"/>
                <w:sz w:val="28"/>
                <w:szCs w:val="28"/>
                <w:lang w:eastAsia="ru-RU"/>
              </w:rPr>
              <w:t>обучающихся</w:t>
            </w:r>
            <w:proofErr w:type="gramEnd"/>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706FB7">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75B06">
              <w:rPr>
                <w:rFonts w:ascii="Times New Roman" w:eastAsia="Times New Roman" w:hAnsi="Times New Roman" w:cs="Times New Roman"/>
                <w:color w:val="000000"/>
                <w:sz w:val="28"/>
                <w:szCs w:val="28"/>
                <w:lang w:eastAsia="ru-RU"/>
              </w:rPr>
              <w:t>1</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706FB7">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в начальной школе</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75B06">
              <w:rPr>
                <w:rFonts w:ascii="Times New Roman" w:eastAsia="Times New Roman" w:hAnsi="Times New Roman" w:cs="Times New Roman"/>
                <w:color w:val="000000"/>
                <w:sz w:val="28"/>
                <w:szCs w:val="28"/>
                <w:lang w:eastAsia="ru-RU"/>
              </w:rPr>
              <w:t>1</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706FB7">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75B06">
              <w:rPr>
                <w:rFonts w:ascii="Times New Roman" w:eastAsia="Times New Roman" w:hAnsi="Times New Roman" w:cs="Times New Roman"/>
                <w:color w:val="000000"/>
                <w:sz w:val="28"/>
                <w:szCs w:val="28"/>
                <w:lang w:eastAsia="ru-RU"/>
              </w:rPr>
              <w:t>7</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706FB7">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75B06">
              <w:rPr>
                <w:rFonts w:ascii="Times New Roman" w:eastAsia="Times New Roman" w:hAnsi="Times New Roman" w:cs="Times New Roman"/>
                <w:color w:val="000000"/>
                <w:sz w:val="28"/>
                <w:szCs w:val="28"/>
                <w:lang w:eastAsia="ru-RU"/>
              </w:rPr>
              <w:t>1</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в основной школе</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в старшей школе</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DF70E9" w:rsidTr="00DF70E9">
        <w:trPr>
          <w:jc w:val="center"/>
        </w:trPr>
        <w:tc>
          <w:tcPr>
            <w:tcW w:w="2339"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 по ОУ</w:t>
            </w:r>
          </w:p>
        </w:tc>
        <w:tc>
          <w:tcPr>
            <w:tcW w:w="121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75B06">
              <w:rPr>
                <w:rFonts w:ascii="Times New Roman" w:eastAsia="Times New Roman" w:hAnsi="Times New Roman" w:cs="Times New Roman"/>
                <w:color w:val="000000"/>
                <w:sz w:val="28"/>
                <w:szCs w:val="28"/>
                <w:lang w:eastAsia="ru-RU"/>
              </w:rPr>
              <w:t>0</w:t>
            </w:r>
          </w:p>
        </w:tc>
        <w:tc>
          <w:tcPr>
            <w:tcW w:w="1447" w:type="pct"/>
            <w:tcBorders>
              <w:top w:val="single" w:sz="4" w:space="0" w:color="auto"/>
              <w:left w:val="single" w:sz="4" w:space="0" w:color="auto"/>
              <w:bottom w:val="single" w:sz="4" w:space="0" w:color="auto"/>
              <w:right w:val="single" w:sz="4" w:space="0" w:color="auto"/>
            </w:tcBorders>
            <w:hideMark/>
          </w:tcPr>
          <w:p w:rsidR="00DF70E9" w:rsidRDefault="00675B06">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w:t>
            </w:r>
            <w:r w:rsidR="00DF70E9">
              <w:rPr>
                <w:rFonts w:ascii="Times New Roman" w:eastAsia="Times New Roman" w:hAnsi="Times New Roman" w:cs="Times New Roman"/>
                <w:color w:val="000000"/>
                <w:sz w:val="28"/>
                <w:szCs w:val="28"/>
                <w:lang w:eastAsia="ru-RU"/>
              </w:rPr>
              <w:t xml:space="preserve">                 </w:t>
            </w:r>
          </w:p>
        </w:tc>
      </w:tr>
    </w:tbl>
    <w:p w:rsidR="00DF70E9" w:rsidRDefault="00DF70E9" w:rsidP="00DF70E9">
      <w:pPr>
        <w:tabs>
          <w:tab w:val="left" w:pos="975"/>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tabs>
          <w:tab w:val="left" w:pos="588"/>
        </w:tabs>
        <w:spacing w:before="33" w:after="33" w:line="240" w:lineRule="auto"/>
        <w:ind w:left="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Доля учащихся, закончивших образовательные ступени на «4» и «5»</w:t>
      </w:r>
    </w:p>
    <w:p w:rsidR="00DF70E9" w:rsidRDefault="00DF70E9" w:rsidP="00DF70E9">
      <w:pPr>
        <w:spacing w:after="0" w:line="240" w:lineRule="auto"/>
        <w:ind w:left="360"/>
        <w:jc w:val="both"/>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bl>
      <w:tblPr>
        <w:tblStyle w:val="a3"/>
        <w:tblW w:w="0" w:type="auto"/>
        <w:tblInd w:w="944" w:type="dxa"/>
        <w:tblLook w:val="04A0"/>
      </w:tblPr>
      <w:tblGrid>
        <w:gridCol w:w="4952"/>
        <w:gridCol w:w="3094"/>
      </w:tblGrid>
      <w:tr w:rsidR="00DF70E9" w:rsidTr="00DF70E9">
        <w:tc>
          <w:tcPr>
            <w:tcW w:w="4952"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Ступени образования</w:t>
            </w:r>
          </w:p>
        </w:tc>
        <w:tc>
          <w:tcPr>
            <w:tcW w:w="3094" w:type="dxa"/>
            <w:tcBorders>
              <w:top w:val="single" w:sz="4" w:space="0" w:color="auto"/>
              <w:left w:val="single" w:sz="4" w:space="0" w:color="auto"/>
              <w:bottom w:val="single" w:sz="4" w:space="0" w:color="auto"/>
              <w:right w:val="single" w:sz="4" w:space="0" w:color="auto"/>
            </w:tcBorders>
          </w:tcPr>
          <w:p w:rsidR="00DF70E9" w:rsidRDefault="00DF70E9">
            <w:pPr>
              <w:spacing w:before="33" w:after="33"/>
              <w:jc w:val="both"/>
              <w:rPr>
                <w:rFonts w:ascii="Times New Roman" w:eastAsia="Times New Roman" w:hAnsi="Times New Roman" w:cs="Times New Roman"/>
                <w:color w:val="000000"/>
                <w:sz w:val="28"/>
                <w:szCs w:val="28"/>
                <w:lang w:eastAsia="ru-RU"/>
              </w:rPr>
            </w:pPr>
          </w:p>
        </w:tc>
      </w:tr>
      <w:tr w:rsidR="00DF70E9" w:rsidTr="00DF70E9">
        <w:tc>
          <w:tcPr>
            <w:tcW w:w="4952"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 ступень </w:t>
            </w:r>
          </w:p>
        </w:tc>
        <w:tc>
          <w:tcPr>
            <w:tcW w:w="3094" w:type="dxa"/>
            <w:tcBorders>
              <w:top w:val="single" w:sz="4" w:space="0" w:color="auto"/>
              <w:left w:val="single" w:sz="4" w:space="0" w:color="auto"/>
              <w:bottom w:val="single" w:sz="4" w:space="0" w:color="auto"/>
              <w:right w:val="single" w:sz="4" w:space="0" w:color="auto"/>
            </w:tcBorders>
            <w:hideMark/>
          </w:tcPr>
          <w:p w:rsidR="00DF70E9" w:rsidRDefault="00675B06">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66,6</w:t>
            </w:r>
            <w:r w:rsidR="00DF70E9">
              <w:rPr>
                <w:rFonts w:ascii="Times New Roman" w:eastAsia="Times New Roman" w:hAnsi="Times New Roman" w:cs="Times New Roman"/>
                <w:color w:val="000000"/>
                <w:sz w:val="28"/>
                <w:szCs w:val="28"/>
                <w:lang w:eastAsia="ru-RU"/>
              </w:rPr>
              <w:t>%</w:t>
            </w:r>
          </w:p>
        </w:tc>
      </w:tr>
      <w:tr w:rsidR="00DF70E9" w:rsidTr="00DF70E9">
        <w:tc>
          <w:tcPr>
            <w:tcW w:w="4952"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 ступень </w:t>
            </w:r>
          </w:p>
        </w:tc>
        <w:tc>
          <w:tcPr>
            <w:tcW w:w="3094" w:type="dxa"/>
            <w:tcBorders>
              <w:top w:val="single" w:sz="4" w:space="0" w:color="auto"/>
              <w:left w:val="single" w:sz="4" w:space="0" w:color="auto"/>
              <w:bottom w:val="single" w:sz="4" w:space="0" w:color="auto"/>
              <w:right w:val="single" w:sz="4" w:space="0" w:color="auto"/>
            </w:tcBorders>
            <w:hideMark/>
          </w:tcPr>
          <w:p w:rsidR="00DF70E9" w:rsidRDefault="001A6B91">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32,8</w:t>
            </w:r>
            <w:r w:rsidR="00DF70E9">
              <w:rPr>
                <w:rFonts w:ascii="Times New Roman" w:eastAsia="Times New Roman" w:hAnsi="Times New Roman" w:cs="Times New Roman"/>
                <w:color w:val="000000"/>
                <w:sz w:val="28"/>
                <w:szCs w:val="28"/>
                <w:lang w:eastAsia="ru-RU"/>
              </w:rPr>
              <w:t>%</w:t>
            </w:r>
          </w:p>
        </w:tc>
      </w:tr>
      <w:tr w:rsidR="00DF70E9" w:rsidTr="00DF70E9">
        <w:tc>
          <w:tcPr>
            <w:tcW w:w="4952"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III ступень </w:t>
            </w:r>
          </w:p>
        </w:tc>
        <w:tc>
          <w:tcPr>
            <w:tcW w:w="3094" w:type="dxa"/>
            <w:tcBorders>
              <w:top w:val="single" w:sz="4" w:space="0" w:color="auto"/>
              <w:left w:val="single" w:sz="4" w:space="0" w:color="auto"/>
              <w:bottom w:val="single" w:sz="4" w:space="0" w:color="auto"/>
              <w:right w:val="single" w:sz="4" w:space="0" w:color="auto"/>
            </w:tcBorders>
            <w:hideMark/>
          </w:tcPr>
          <w:p w:rsidR="00DF70E9" w:rsidRDefault="001A6B91">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w:t>
            </w:r>
            <w:r w:rsidR="00DF70E9">
              <w:rPr>
                <w:rFonts w:ascii="Times New Roman" w:eastAsia="Times New Roman" w:hAnsi="Times New Roman" w:cs="Times New Roman"/>
                <w:color w:val="000000"/>
                <w:sz w:val="28"/>
                <w:szCs w:val="28"/>
                <w:lang w:eastAsia="ru-RU"/>
              </w:rPr>
              <w:t>%</w:t>
            </w:r>
          </w:p>
        </w:tc>
      </w:tr>
      <w:tr w:rsidR="00DF70E9" w:rsidTr="00DF70E9">
        <w:tc>
          <w:tcPr>
            <w:tcW w:w="4952"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 по ОУ</w:t>
            </w:r>
          </w:p>
        </w:tc>
        <w:tc>
          <w:tcPr>
            <w:tcW w:w="3094" w:type="dxa"/>
            <w:tcBorders>
              <w:top w:val="single" w:sz="4" w:space="0" w:color="auto"/>
              <w:left w:val="single" w:sz="4" w:space="0" w:color="auto"/>
              <w:bottom w:val="single" w:sz="4" w:space="0" w:color="auto"/>
              <w:right w:val="single" w:sz="4" w:space="0" w:color="auto"/>
            </w:tcBorders>
            <w:hideMark/>
          </w:tcPr>
          <w:p w:rsidR="00DF70E9" w:rsidRDefault="001A6B91">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706FB7">
              <w:rPr>
                <w:rFonts w:ascii="Times New Roman" w:eastAsia="Times New Roman" w:hAnsi="Times New Roman" w:cs="Times New Roman"/>
                <w:color w:val="000000"/>
                <w:sz w:val="28"/>
                <w:szCs w:val="28"/>
                <w:lang w:eastAsia="ru-RU"/>
              </w:rPr>
              <w:t>,7</w:t>
            </w:r>
            <w:r w:rsidR="00DF70E9">
              <w:rPr>
                <w:rFonts w:ascii="Times New Roman" w:eastAsia="Times New Roman" w:hAnsi="Times New Roman" w:cs="Times New Roman"/>
                <w:color w:val="000000"/>
                <w:sz w:val="28"/>
                <w:szCs w:val="28"/>
                <w:lang w:eastAsia="ru-RU"/>
              </w:rPr>
              <w:t>%</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2.3.Качество подготовки выпускников</w:t>
      </w:r>
      <w:r>
        <w:rPr>
          <w:rFonts w:ascii="Times New Roman" w:eastAsia="Times New Roman" w:hAnsi="Times New Roman" w:cs="Times New Roman"/>
          <w:color w:val="000000"/>
          <w:sz w:val="28"/>
          <w:szCs w:val="28"/>
          <w:lang w:eastAsia="ru-RU"/>
        </w:rPr>
        <w:tab/>
      </w:r>
    </w:p>
    <w:p w:rsidR="00DF70E9" w:rsidRDefault="00DF70E9" w:rsidP="00DF70E9">
      <w:pPr>
        <w:spacing w:before="33" w:after="33"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об участии выпускников 9-х классов в государственной итоговой аттестации</w:t>
      </w:r>
    </w:p>
    <w:p w:rsidR="00DF70E9" w:rsidRDefault="00DF70E9" w:rsidP="00DF70E9">
      <w:pPr>
        <w:spacing w:before="33" w:after="33" w:line="240" w:lineRule="auto"/>
        <w:ind w:left="360"/>
        <w:jc w:val="both"/>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p>
    <w:tbl>
      <w:tblPr>
        <w:tblStyle w:val="a3"/>
        <w:tblW w:w="0" w:type="auto"/>
        <w:tblLook w:val="04A0"/>
      </w:tblPr>
      <w:tblGrid>
        <w:gridCol w:w="2900"/>
        <w:gridCol w:w="2362"/>
        <w:gridCol w:w="2374"/>
        <w:gridCol w:w="2269"/>
      </w:tblGrid>
      <w:tr w:rsidR="00D55D72" w:rsidTr="00D55D72">
        <w:tc>
          <w:tcPr>
            <w:tcW w:w="2900" w:type="dxa"/>
          </w:tcPr>
          <w:p w:rsidR="00D55D72" w:rsidRDefault="00D55D72"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Предметы</w:t>
            </w:r>
          </w:p>
        </w:tc>
        <w:tc>
          <w:tcPr>
            <w:tcW w:w="4736" w:type="dxa"/>
            <w:gridSpan w:val="2"/>
          </w:tcPr>
          <w:p w:rsidR="00D55D72" w:rsidRDefault="00D55D72"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2016</w:t>
            </w:r>
          </w:p>
        </w:tc>
        <w:tc>
          <w:tcPr>
            <w:tcW w:w="2269" w:type="dxa"/>
          </w:tcPr>
          <w:p w:rsidR="00D55D72" w:rsidRDefault="00D55D72"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p>
        </w:tc>
      </w:tr>
      <w:tr w:rsidR="001A6B91" w:rsidTr="00D55D72">
        <w:tc>
          <w:tcPr>
            <w:tcW w:w="2900"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p>
        </w:tc>
        <w:tc>
          <w:tcPr>
            <w:tcW w:w="2362" w:type="dxa"/>
          </w:tcPr>
          <w:p w:rsidR="001A6B91" w:rsidRDefault="001A6B91" w:rsidP="00BB1043">
            <w:pPr>
              <w:spacing w:before="33" w:after="33"/>
              <w:ind w:lef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выпускников, принявших участие в ГИА</w:t>
            </w:r>
            <w:proofErr w:type="gramStart"/>
            <w:r>
              <w:rPr>
                <w:rFonts w:ascii="Times New Roman" w:eastAsia="Times New Roman" w:hAnsi="Times New Roman" w:cs="Times New Roman"/>
                <w:color w:val="000000"/>
                <w:sz w:val="28"/>
                <w:szCs w:val="28"/>
                <w:lang w:eastAsia="ru-RU"/>
              </w:rPr>
              <w:t xml:space="preserve"> (%)</w:t>
            </w:r>
            <w:proofErr w:type="gramEnd"/>
          </w:p>
        </w:tc>
        <w:tc>
          <w:tcPr>
            <w:tcW w:w="2374" w:type="dxa"/>
          </w:tcPr>
          <w:p w:rsidR="001A6B91" w:rsidRDefault="001A6B91" w:rsidP="00BB1043">
            <w:pPr>
              <w:spacing w:before="33" w:after="33"/>
              <w:ind w:lef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положительно справившихся (%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принявших участие)</w:t>
            </w:r>
          </w:p>
        </w:tc>
        <w:tc>
          <w:tcPr>
            <w:tcW w:w="2269" w:type="dxa"/>
          </w:tcPr>
          <w:p w:rsidR="001A6B91" w:rsidRDefault="001A6B91" w:rsidP="00BB1043">
            <w:pPr>
              <w:spacing w:before="33" w:after="33"/>
              <w:ind w:lef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балл</w:t>
            </w:r>
          </w:p>
        </w:tc>
      </w:tr>
      <w:tr w:rsidR="001A6B91" w:rsidTr="00D55D72">
        <w:tc>
          <w:tcPr>
            <w:tcW w:w="2900" w:type="dxa"/>
          </w:tcPr>
          <w:p w:rsidR="001A6B91" w:rsidRDefault="001A6B91" w:rsidP="00BB1043">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МАТЕМАТИКА</w:t>
            </w:r>
          </w:p>
        </w:tc>
        <w:tc>
          <w:tcPr>
            <w:tcW w:w="2362" w:type="dxa"/>
          </w:tcPr>
          <w:p w:rsidR="001A6B91" w:rsidRDefault="001A6B91" w:rsidP="00BB1043">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100 %</w:t>
            </w:r>
          </w:p>
        </w:tc>
        <w:tc>
          <w:tcPr>
            <w:tcW w:w="2374" w:type="dxa"/>
          </w:tcPr>
          <w:p w:rsidR="001A6B91" w:rsidRDefault="001A6B91" w:rsidP="00BB1043">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2269"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r>
      <w:tr w:rsidR="001A6B91" w:rsidTr="00D55D72">
        <w:tc>
          <w:tcPr>
            <w:tcW w:w="2900" w:type="dxa"/>
          </w:tcPr>
          <w:p w:rsidR="001A6B91" w:rsidRDefault="001A6B91" w:rsidP="00BB1043">
            <w:pPr>
              <w:spacing w:before="33" w:after="3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РУССКИЙ </w:t>
            </w:r>
          </w:p>
          <w:p w:rsidR="001A6B91" w:rsidRDefault="001A6B91" w:rsidP="00BB1043">
            <w:pPr>
              <w:spacing w:before="33" w:after="3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ЯЗЫК</w:t>
            </w:r>
          </w:p>
        </w:tc>
        <w:tc>
          <w:tcPr>
            <w:tcW w:w="2362" w:type="dxa"/>
          </w:tcPr>
          <w:p w:rsidR="001A6B91" w:rsidRDefault="001A6B91" w:rsidP="00BB1043">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100 %</w:t>
            </w:r>
          </w:p>
        </w:tc>
        <w:tc>
          <w:tcPr>
            <w:tcW w:w="2374" w:type="dxa"/>
          </w:tcPr>
          <w:p w:rsidR="001A6B91" w:rsidRDefault="001A6B91" w:rsidP="00BB1043">
            <w:pPr>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2269"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r>
      <w:tr w:rsidR="001A6B91" w:rsidTr="00D55D72">
        <w:tc>
          <w:tcPr>
            <w:tcW w:w="2900"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ОБЩЕСТВОЗНАНИЕ</w:t>
            </w:r>
          </w:p>
        </w:tc>
        <w:tc>
          <w:tcPr>
            <w:tcW w:w="2362"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2374"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85,7</w:t>
            </w:r>
          </w:p>
        </w:tc>
        <w:tc>
          <w:tcPr>
            <w:tcW w:w="2269"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16380">
              <w:rPr>
                <w:rFonts w:ascii="Times New Roman" w:eastAsia="Times New Roman" w:hAnsi="Times New Roman" w:cs="Times New Roman"/>
                <w:color w:val="000000"/>
                <w:sz w:val="28"/>
                <w:szCs w:val="28"/>
                <w:lang w:eastAsia="ru-RU"/>
              </w:rPr>
              <w:t xml:space="preserve"> </w:t>
            </w:r>
          </w:p>
        </w:tc>
      </w:tr>
      <w:tr w:rsidR="001A6B91" w:rsidTr="00D55D72">
        <w:tc>
          <w:tcPr>
            <w:tcW w:w="2900"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БИОЛОГИЯ</w:t>
            </w:r>
          </w:p>
        </w:tc>
        <w:tc>
          <w:tcPr>
            <w:tcW w:w="2362"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2374"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c>
          <w:tcPr>
            <w:tcW w:w="2269"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r>
      <w:tr w:rsidR="001A6B91" w:rsidTr="00D55D72">
        <w:tc>
          <w:tcPr>
            <w:tcW w:w="2900"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ФИЗИКА</w:t>
            </w:r>
          </w:p>
        </w:tc>
        <w:tc>
          <w:tcPr>
            <w:tcW w:w="2362"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w:t>
            </w:r>
          </w:p>
        </w:tc>
        <w:tc>
          <w:tcPr>
            <w:tcW w:w="2374"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83,3</w:t>
            </w:r>
          </w:p>
        </w:tc>
        <w:tc>
          <w:tcPr>
            <w:tcW w:w="2269"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r>
      <w:tr w:rsidR="001A6B91" w:rsidTr="00D55D72">
        <w:tc>
          <w:tcPr>
            <w:tcW w:w="2900"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ГЕОГРАФИЯ</w:t>
            </w:r>
          </w:p>
        </w:tc>
        <w:tc>
          <w:tcPr>
            <w:tcW w:w="2362"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374"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2269"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1A6B91" w:rsidTr="00D55D72">
        <w:tc>
          <w:tcPr>
            <w:tcW w:w="2900" w:type="dxa"/>
          </w:tcPr>
          <w:p w:rsidR="001A6B91" w:rsidRDefault="001A6B91"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АНГЛИЙСКИЙ ЯЗЫК</w:t>
            </w:r>
          </w:p>
        </w:tc>
        <w:tc>
          <w:tcPr>
            <w:tcW w:w="2362"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374"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269" w:type="dxa"/>
          </w:tcPr>
          <w:p w:rsidR="001A6B91" w:rsidRDefault="00616380" w:rsidP="00DF70E9">
            <w:pPr>
              <w:tabs>
                <w:tab w:val="num" w:pos="0"/>
                <w:tab w:val="left" w:pos="426"/>
              </w:tabs>
              <w:spacing w:before="33" w:after="3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bl>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Сведения об участии выпускников в ЕГЭ</w:t>
      </w: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2126"/>
        <w:gridCol w:w="2049"/>
        <w:gridCol w:w="1842"/>
      </w:tblGrid>
      <w:tr w:rsidR="00DF70E9" w:rsidTr="00B81E18">
        <w:trPr>
          <w:jc w:val="center"/>
        </w:trPr>
        <w:tc>
          <w:tcPr>
            <w:tcW w:w="2900"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Предметы</w:t>
            </w:r>
          </w:p>
        </w:tc>
        <w:tc>
          <w:tcPr>
            <w:tcW w:w="4175" w:type="dxa"/>
            <w:gridSpan w:val="2"/>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w:t>
            </w:r>
            <w:r w:rsidR="001A6B91">
              <w:rPr>
                <w:rFonts w:ascii="Times New Roman" w:eastAsia="Times New Roman" w:hAnsi="Times New Roman" w:cs="Times New Roman"/>
                <w:color w:val="000000"/>
                <w:sz w:val="28"/>
                <w:szCs w:val="28"/>
                <w:lang w:eastAsia="ru-RU"/>
              </w:rPr>
              <w:t>6</w:t>
            </w:r>
          </w:p>
        </w:tc>
        <w:tc>
          <w:tcPr>
            <w:tcW w:w="1842" w:type="dxa"/>
            <w:tcBorders>
              <w:top w:val="single" w:sz="4" w:space="0" w:color="auto"/>
              <w:left w:val="single" w:sz="4" w:space="0" w:color="auto"/>
              <w:bottom w:val="single" w:sz="4" w:space="0" w:color="auto"/>
              <w:right w:val="single" w:sz="4" w:space="0" w:color="auto"/>
            </w:tcBorders>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p>
        </w:tc>
      </w:tr>
      <w:tr w:rsidR="00DF70E9" w:rsidTr="00B81E18">
        <w:trPr>
          <w:jc w:val="center"/>
        </w:trPr>
        <w:tc>
          <w:tcPr>
            <w:tcW w:w="2900"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tc>
        <w:tc>
          <w:tcPr>
            <w:tcW w:w="2126"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ind w:left="-10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принявших участие в ЕГЭ </w:t>
            </w:r>
          </w:p>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049"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ind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положительно справившихся (%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сдававших)</w:t>
            </w:r>
          </w:p>
        </w:tc>
        <w:tc>
          <w:tcPr>
            <w:tcW w:w="1842"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ind w:right="-1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балл</w:t>
            </w:r>
          </w:p>
        </w:tc>
      </w:tr>
      <w:tr w:rsidR="00DF70E9" w:rsidTr="00B81E18">
        <w:trPr>
          <w:jc w:val="center"/>
        </w:trPr>
        <w:tc>
          <w:tcPr>
            <w:tcW w:w="2900"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МАТЕМАТИКА</w:t>
            </w:r>
            <w:r w:rsidR="00D55D72">
              <w:rPr>
                <w:rFonts w:ascii="Times New Roman" w:eastAsia="Times New Roman" w:hAnsi="Times New Roman" w:cs="Times New Roman"/>
                <w:color w:val="000000"/>
                <w:sz w:val="28"/>
                <w:szCs w:val="28"/>
                <w:lang w:eastAsia="ru-RU"/>
              </w:rPr>
              <w:t xml:space="preserve"> Б</w:t>
            </w:r>
          </w:p>
        </w:tc>
        <w:tc>
          <w:tcPr>
            <w:tcW w:w="2126"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85,7</w:t>
            </w:r>
          </w:p>
        </w:tc>
        <w:tc>
          <w:tcPr>
            <w:tcW w:w="2049"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842"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r>
      <w:tr w:rsidR="00DF70E9" w:rsidTr="00B81E18">
        <w:trPr>
          <w:jc w:val="center"/>
        </w:trPr>
        <w:tc>
          <w:tcPr>
            <w:tcW w:w="2900"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МАТЕМАТИКА </w:t>
            </w:r>
            <w:proofErr w:type="gramStart"/>
            <w:r>
              <w:rPr>
                <w:rFonts w:ascii="Times New Roman" w:eastAsia="Times New Roman" w:hAnsi="Times New Roman" w:cs="Times New Roman"/>
                <w:color w:val="000000"/>
                <w:sz w:val="28"/>
                <w:szCs w:val="28"/>
                <w:lang w:eastAsia="ru-RU"/>
              </w:rPr>
              <w:t>П</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85,7</w:t>
            </w:r>
          </w:p>
        </w:tc>
        <w:tc>
          <w:tcPr>
            <w:tcW w:w="2049"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83,3</w:t>
            </w:r>
          </w:p>
        </w:tc>
        <w:tc>
          <w:tcPr>
            <w:tcW w:w="1842"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42,3</w:t>
            </w:r>
          </w:p>
        </w:tc>
      </w:tr>
      <w:tr w:rsidR="00DF70E9" w:rsidTr="00B81E18">
        <w:trPr>
          <w:jc w:val="center"/>
        </w:trPr>
        <w:tc>
          <w:tcPr>
            <w:tcW w:w="2900"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2049"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842" w:type="dxa"/>
            <w:tcBorders>
              <w:top w:val="single" w:sz="4" w:space="0" w:color="auto"/>
              <w:left w:val="single" w:sz="4" w:space="0" w:color="auto"/>
              <w:bottom w:val="single" w:sz="4" w:space="0" w:color="auto"/>
              <w:right w:val="single" w:sz="4" w:space="0" w:color="auto"/>
            </w:tcBorders>
            <w:hideMark/>
          </w:tcPr>
          <w:p w:rsidR="00DF70E9"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68,1</w:t>
            </w:r>
          </w:p>
        </w:tc>
      </w:tr>
      <w:tr w:rsidR="00D55D72" w:rsidTr="00B81E18">
        <w:trPr>
          <w:jc w:val="center"/>
        </w:trPr>
        <w:tc>
          <w:tcPr>
            <w:tcW w:w="2900" w:type="dxa"/>
            <w:tcBorders>
              <w:top w:val="single" w:sz="4" w:space="0" w:color="auto"/>
              <w:left w:val="single" w:sz="4" w:space="0" w:color="auto"/>
              <w:bottom w:val="single" w:sz="4" w:space="0" w:color="auto"/>
              <w:right w:val="single" w:sz="4" w:space="0" w:color="auto"/>
            </w:tcBorders>
            <w:hideMark/>
          </w:tcPr>
          <w:p w:rsidR="00D55D72" w:rsidRDefault="00D55D72" w:rsidP="00BB1043">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2049"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1842"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44,6</w:t>
            </w:r>
          </w:p>
        </w:tc>
      </w:tr>
      <w:tr w:rsidR="00D55D72" w:rsidTr="00B81E18">
        <w:trPr>
          <w:trHeight w:val="452"/>
          <w:jc w:val="center"/>
        </w:trPr>
        <w:tc>
          <w:tcPr>
            <w:tcW w:w="2900" w:type="dxa"/>
            <w:tcBorders>
              <w:top w:val="single" w:sz="4" w:space="0" w:color="auto"/>
              <w:left w:val="single" w:sz="4" w:space="0" w:color="auto"/>
              <w:bottom w:val="single" w:sz="4" w:space="0" w:color="auto"/>
              <w:right w:val="single" w:sz="4" w:space="0" w:color="auto"/>
            </w:tcBorders>
            <w:hideMark/>
          </w:tcPr>
          <w:p w:rsidR="00D55D72" w:rsidRDefault="00D55D72" w:rsidP="00BB1043">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ФИЗИКА</w:t>
            </w:r>
          </w:p>
        </w:tc>
        <w:tc>
          <w:tcPr>
            <w:tcW w:w="2126"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57,1</w:t>
            </w:r>
          </w:p>
        </w:tc>
        <w:tc>
          <w:tcPr>
            <w:tcW w:w="2049"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842"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r>
      <w:tr w:rsidR="00D55D72" w:rsidTr="00B81E18">
        <w:trPr>
          <w:trHeight w:val="402"/>
          <w:jc w:val="center"/>
        </w:trPr>
        <w:tc>
          <w:tcPr>
            <w:tcW w:w="2900" w:type="dxa"/>
            <w:tcBorders>
              <w:top w:val="single" w:sz="4" w:space="0" w:color="auto"/>
              <w:left w:val="single" w:sz="4" w:space="0" w:color="auto"/>
              <w:bottom w:val="single" w:sz="4" w:space="0" w:color="auto"/>
              <w:right w:val="single" w:sz="4" w:space="0" w:color="auto"/>
            </w:tcBorders>
            <w:hideMark/>
          </w:tcPr>
          <w:p w:rsidR="00D55D72" w:rsidRDefault="00D55D72" w:rsidP="00BB1043">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БИОЛОГИЯ</w:t>
            </w:r>
          </w:p>
        </w:tc>
        <w:tc>
          <w:tcPr>
            <w:tcW w:w="2126"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w:t>
            </w:r>
          </w:p>
        </w:tc>
        <w:tc>
          <w:tcPr>
            <w:tcW w:w="2049"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c>
          <w:tcPr>
            <w:tcW w:w="1842" w:type="dxa"/>
            <w:tcBorders>
              <w:top w:val="single" w:sz="4" w:space="0" w:color="auto"/>
              <w:left w:val="single" w:sz="4" w:space="0" w:color="auto"/>
              <w:bottom w:val="single" w:sz="4" w:space="0" w:color="auto"/>
              <w:right w:val="single" w:sz="4" w:space="0" w:color="auto"/>
            </w:tcBorders>
            <w:hideMark/>
          </w:tcPr>
          <w:p w:rsidR="00D55D72" w:rsidRDefault="00D55D72">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bl>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rsidP="00DF70E9">
      <w:pPr>
        <w:tabs>
          <w:tab w:val="num" w:pos="0"/>
          <w:tab w:val="left" w:pos="426"/>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Показатели качества подготовки обучающихся и выпускников образовательного учреждения</w:t>
      </w:r>
    </w:p>
    <w:tbl>
      <w:tblPr>
        <w:tblW w:w="0" w:type="auto"/>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5"/>
        <w:gridCol w:w="3000"/>
      </w:tblGrid>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Показатели</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Показатели ОУ</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9-х классов, получивших положительную оценку на ГИА по русскому языку (%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принявших участие)</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9-х классов, получивших положительную оценку на ГИА по математике (%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принявших участие)</w:t>
            </w:r>
          </w:p>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11-х классов, получивших положительную оценку на ЕГЭ по русскому языку (%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принявших участие)</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11-х классов, получивших положительную оценку на ЕГЭ по математике (%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принявших участие)</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выпускников, получивших аттестаты об основном общем образовании (от общей численности выпускников)</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выпускников, получивших аттестаты об основном общем образовании с отличием (от общей численности выпускников)</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55D72">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F70E9">
              <w:rPr>
                <w:rFonts w:ascii="Times New Roman" w:eastAsia="Times New Roman" w:hAnsi="Times New Roman" w:cs="Times New Roman"/>
                <w:color w:val="000000"/>
                <w:sz w:val="28"/>
                <w:szCs w:val="28"/>
                <w:lang w:eastAsia="ru-RU"/>
              </w:rPr>
              <w:t>%</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Доля выпускников, получивших аттестаты </w:t>
            </w:r>
            <w:proofErr w:type="gramStart"/>
            <w:r>
              <w:rPr>
                <w:rFonts w:ascii="Times New Roman" w:eastAsia="Times New Roman" w:hAnsi="Times New Roman" w:cs="Times New Roman"/>
                <w:color w:val="000000"/>
                <w:sz w:val="28"/>
                <w:szCs w:val="28"/>
                <w:lang w:eastAsia="ru-RU"/>
              </w:rPr>
              <w:t>среднем</w:t>
            </w:r>
            <w:proofErr w:type="gramEnd"/>
            <w:r>
              <w:rPr>
                <w:rFonts w:ascii="Times New Roman" w:eastAsia="Times New Roman" w:hAnsi="Times New Roman" w:cs="Times New Roman"/>
                <w:color w:val="000000"/>
                <w:sz w:val="28"/>
                <w:szCs w:val="28"/>
                <w:lang w:eastAsia="ru-RU"/>
              </w:rPr>
              <w:t xml:space="preserve"> общем образовании (от общей численности выпускников)</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578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Доля выпускников, получивших аттестаты о среднем общем образовании с отличием (от общей численности выпускников)</w:t>
            </w:r>
          </w:p>
        </w:tc>
        <w:tc>
          <w:tcPr>
            <w:tcW w:w="3000" w:type="dxa"/>
            <w:tcBorders>
              <w:top w:val="single" w:sz="4" w:space="0" w:color="auto"/>
              <w:left w:val="single" w:sz="4" w:space="0" w:color="auto"/>
              <w:bottom w:val="single" w:sz="4" w:space="0" w:color="auto"/>
              <w:right w:val="single" w:sz="4" w:space="0" w:color="auto"/>
            </w:tcBorders>
            <w:hideMark/>
          </w:tcPr>
          <w:p w:rsidR="00DF70E9" w:rsidRDefault="00D55D72">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DF70E9">
              <w:rPr>
                <w:rFonts w:ascii="Times New Roman" w:eastAsia="Times New Roman" w:hAnsi="Times New Roman" w:cs="Times New Roman"/>
                <w:color w:val="000000"/>
                <w:sz w:val="28"/>
                <w:szCs w:val="28"/>
                <w:lang w:eastAsia="ru-RU"/>
              </w:rPr>
              <w:t>%</w:t>
            </w:r>
          </w:p>
        </w:tc>
      </w:tr>
    </w:tbl>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2.6.Участие учащихся в олимпиадах, смотрах, конкурсах</w:t>
      </w:r>
    </w:p>
    <w:tbl>
      <w:tblPr>
        <w:tblStyle w:val="a3"/>
        <w:tblW w:w="0" w:type="auto"/>
        <w:tblLook w:val="04A0"/>
      </w:tblPr>
      <w:tblGrid>
        <w:gridCol w:w="2847"/>
        <w:gridCol w:w="2865"/>
        <w:gridCol w:w="1765"/>
        <w:gridCol w:w="2428"/>
      </w:tblGrid>
      <w:tr w:rsidR="00DF70E9" w:rsidTr="00F054D0">
        <w:tc>
          <w:tcPr>
            <w:tcW w:w="2847"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Название </w:t>
            </w:r>
          </w:p>
        </w:tc>
        <w:tc>
          <w:tcPr>
            <w:tcW w:w="28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w:t>
            </w:r>
          </w:p>
        </w:tc>
        <w:tc>
          <w:tcPr>
            <w:tcW w:w="17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участников</w:t>
            </w:r>
          </w:p>
        </w:tc>
        <w:tc>
          <w:tcPr>
            <w:tcW w:w="2428"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w:t>
            </w:r>
          </w:p>
        </w:tc>
      </w:tr>
      <w:tr w:rsidR="00DF70E9" w:rsidTr="00F054D0">
        <w:trPr>
          <w:trHeight w:val="485"/>
        </w:trPr>
        <w:tc>
          <w:tcPr>
            <w:tcW w:w="2847" w:type="dxa"/>
            <w:vMerge w:val="restar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Всероссийская олимпиада школьников</w:t>
            </w:r>
          </w:p>
        </w:tc>
        <w:tc>
          <w:tcPr>
            <w:tcW w:w="28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Школьный</w:t>
            </w:r>
          </w:p>
        </w:tc>
        <w:tc>
          <w:tcPr>
            <w:tcW w:w="1765" w:type="dxa"/>
            <w:tcBorders>
              <w:top w:val="single" w:sz="4" w:space="0" w:color="auto"/>
              <w:left w:val="single" w:sz="4" w:space="0" w:color="auto"/>
              <w:bottom w:val="single" w:sz="4" w:space="0" w:color="auto"/>
              <w:right w:val="single" w:sz="4" w:space="0" w:color="auto"/>
            </w:tcBorders>
            <w:hideMark/>
          </w:tcPr>
          <w:p w:rsidR="00DF70E9" w:rsidRDefault="00B81E18">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p>
        </w:tc>
        <w:tc>
          <w:tcPr>
            <w:tcW w:w="2428" w:type="dxa"/>
            <w:tcBorders>
              <w:top w:val="single" w:sz="4" w:space="0" w:color="auto"/>
              <w:left w:val="single" w:sz="4" w:space="0" w:color="auto"/>
              <w:bottom w:val="single" w:sz="4" w:space="0" w:color="auto"/>
              <w:right w:val="single" w:sz="4" w:space="0" w:color="auto"/>
            </w:tcBorders>
          </w:tcPr>
          <w:p w:rsidR="00DF70E9" w:rsidRDefault="00B81E18">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E76086">
              <w:rPr>
                <w:rFonts w:ascii="Times New Roman" w:eastAsia="Times New Roman" w:hAnsi="Times New Roman" w:cs="Times New Roman"/>
                <w:color w:val="000000"/>
                <w:sz w:val="28"/>
                <w:szCs w:val="28"/>
                <w:lang w:eastAsia="ru-RU"/>
              </w:rPr>
              <w:t xml:space="preserve"> победителей и 12  призеров</w:t>
            </w:r>
          </w:p>
        </w:tc>
      </w:tr>
      <w:tr w:rsidR="00DF70E9" w:rsidTr="00F054D0">
        <w:trPr>
          <w:trHeight w:val="5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E9" w:rsidRDefault="00DF70E9">
            <w:pPr>
              <w:rPr>
                <w:rFonts w:ascii="Times New Roman" w:eastAsia="Times New Roman" w:hAnsi="Times New Roman" w:cs="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Муниципальный </w:t>
            </w:r>
          </w:p>
          <w:p w:rsidR="00DF70E9" w:rsidRDefault="00DF70E9">
            <w:pPr>
              <w:spacing w:before="33" w:after="33"/>
              <w:rPr>
                <w:rFonts w:ascii="Times New Roman" w:eastAsia="Times New Roman" w:hAnsi="Times New Roman" w:cs="Times New Roman"/>
                <w:color w:val="000000"/>
                <w:sz w:val="28"/>
                <w:szCs w:val="28"/>
                <w:lang w:eastAsia="ru-RU"/>
              </w:rPr>
            </w:pPr>
          </w:p>
        </w:tc>
        <w:tc>
          <w:tcPr>
            <w:tcW w:w="1765" w:type="dxa"/>
            <w:tcBorders>
              <w:top w:val="single" w:sz="4" w:space="0" w:color="auto"/>
              <w:left w:val="single" w:sz="4" w:space="0" w:color="auto"/>
              <w:bottom w:val="single" w:sz="4" w:space="0" w:color="auto"/>
              <w:right w:val="single" w:sz="4" w:space="0" w:color="auto"/>
            </w:tcBorders>
            <w:hideMark/>
          </w:tcPr>
          <w:p w:rsidR="00DF70E9" w:rsidRDefault="00E76086">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81E18">
              <w:rPr>
                <w:rFonts w:ascii="Times New Roman" w:eastAsia="Times New Roman" w:hAnsi="Times New Roman" w:cs="Times New Roman"/>
                <w:color w:val="000000"/>
                <w:sz w:val="28"/>
                <w:szCs w:val="28"/>
                <w:lang w:eastAsia="ru-RU"/>
              </w:rPr>
              <w:t>3</w:t>
            </w:r>
          </w:p>
        </w:tc>
        <w:tc>
          <w:tcPr>
            <w:tcW w:w="2428" w:type="dxa"/>
            <w:tcBorders>
              <w:top w:val="single" w:sz="4" w:space="0" w:color="auto"/>
              <w:left w:val="single" w:sz="4" w:space="0" w:color="auto"/>
              <w:bottom w:val="single" w:sz="4" w:space="0" w:color="auto"/>
              <w:right w:val="single" w:sz="4" w:space="0" w:color="auto"/>
            </w:tcBorders>
            <w:hideMark/>
          </w:tcPr>
          <w:p w:rsidR="00DF70E9" w:rsidRDefault="00B81E18">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F70E9">
              <w:rPr>
                <w:rFonts w:ascii="Times New Roman" w:eastAsia="Times New Roman" w:hAnsi="Times New Roman" w:cs="Times New Roman"/>
                <w:color w:val="000000"/>
                <w:sz w:val="28"/>
                <w:szCs w:val="28"/>
                <w:lang w:eastAsia="ru-RU"/>
              </w:rPr>
              <w:t xml:space="preserve"> призера</w:t>
            </w:r>
          </w:p>
        </w:tc>
      </w:tr>
      <w:tr w:rsidR="00DF70E9" w:rsidTr="00F054D0">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E9" w:rsidRDefault="00DF70E9">
            <w:pPr>
              <w:rPr>
                <w:rFonts w:ascii="Times New Roman" w:eastAsia="Times New Roman" w:hAnsi="Times New Roman" w:cs="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Региональный</w:t>
            </w:r>
          </w:p>
          <w:p w:rsidR="00DF70E9" w:rsidRDefault="00DF70E9">
            <w:pPr>
              <w:spacing w:before="33" w:after="33"/>
              <w:rPr>
                <w:rFonts w:ascii="Times New Roman" w:eastAsia="Times New Roman" w:hAnsi="Times New Roman" w:cs="Times New Roman"/>
                <w:color w:val="000000"/>
                <w:sz w:val="28"/>
                <w:szCs w:val="28"/>
                <w:lang w:eastAsia="ru-RU"/>
              </w:rPr>
            </w:pPr>
          </w:p>
        </w:tc>
        <w:tc>
          <w:tcPr>
            <w:tcW w:w="17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428"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F054D0">
        <w:trPr>
          <w:trHeight w:val="4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E9" w:rsidRDefault="00DF70E9">
            <w:pPr>
              <w:rPr>
                <w:rFonts w:ascii="Times New Roman" w:eastAsia="Times New Roman" w:hAnsi="Times New Roman" w:cs="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w:t>
            </w:r>
          </w:p>
        </w:tc>
        <w:tc>
          <w:tcPr>
            <w:tcW w:w="17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428"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F054D0">
        <w:tc>
          <w:tcPr>
            <w:tcW w:w="2847" w:type="dxa"/>
            <w:tcBorders>
              <w:top w:val="single" w:sz="4" w:space="0" w:color="auto"/>
              <w:left w:val="single" w:sz="4" w:space="0" w:color="auto"/>
              <w:bottom w:val="single" w:sz="4" w:space="0" w:color="auto"/>
              <w:right w:val="single" w:sz="4" w:space="0" w:color="auto"/>
            </w:tcBorders>
          </w:tcPr>
          <w:p w:rsidR="00DF70E9" w:rsidRDefault="00DF70E9">
            <w:pPr>
              <w:snapToGrid w:val="0"/>
              <w:spacing w:before="33" w:after="3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Русский Медвежонок</w:t>
            </w:r>
          </w:p>
          <w:p w:rsidR="00DF70E9" w:rsidRDefault="00DF70E9">
            <w:pPr>
              <w:spacing w:before="33" w:after="33"/>
              <w:rPr>
                <w:rFonts w:ascii="Times New Roman" w:eastAsia="Times New Roman" w:hAnsi="Times New Roman" w:cs="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Международный конкурс по русскому  языку</w:t>
            </w:r>
          </w:p>
        </w:tc>
        <w:tc>
          <w:tcPr>
            <w:tcW w:w="1765" w:type="dxa"/>
            <w:tcBorders>
              <w:top w:val="single" w:sz="4" w:space="0" w:color="auto"/>
              <w:left w:val="single" w:sz="4" w:space="0" w:color="auto"/>
              <w:bottom w:val="single" w:sz="4" w:space="0" w:color="auto"/>
              <w:right w:val="single" w:sz="4" w:space="0" w:color="auto"/>
            </w:tcBorders>
            <w:hideMark/>
          </w:tcPr>
          <w:p w:rsidR="00DF70E9" w:rsidRDefault="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428"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p>
        </w:tc>
      </w:tr>
      <w:tr w:rsidR="00DF70E9" w:rsidTr="00F054D0">
        <w:tc>
          <w:tcPr>
            <w:tcW w:w="2847" w:type="dxa"/>
            <w:tcBorders>
              <w:top w:val="single" w:sz="4" w:space="0" w:color="auto"/>
              <w:left w:val="single" w:sz="4" w:space="0" w:color="auto"/>
              <w:bottom w:val="single" w:sz="4" w:space="0" w:color="auto"/>
              <w:right w:val="single" w:sz="4" w:space="0" w:color="auto"/>
            </w:tcBorders>
          </w:tcPr>
          <w:p w:rsidR="00DF70E9" w:rsidRDefault="00DF70E9">
            <w:pPr>
              <w:snapToGrid w:val="0"/>
              <w:spacing w:before="33" w:after="33"/>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Cs/>
                <w:color w:val="000000"/>
                <w:sz w:val="28"/>
                <w:szCs w:val="28"/>
                <w:lang w:eastAsia="ru-RU"/>
              </w:rPr>
              <w:t>British</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Bulldog</w:t>
            </w:r>
            <w:proofErr w:type="spellEnd"/>
            <w:r>
              <w:rPr>
                <w:rFonts w:ascii="Times New Roman" w:eastAsia="Times New Roman" w:hAnsi="Times New Roman" w:cs="Times New Roman"/>
                <w:bCs/>
                <w:color w:val="000000"/>
                <w:sz w:val="28"/>
                <w:szCs w:val="28"/>
                <w:lang w:eastAsia="ru-RU"/>
              </w:rPr>
              <w:t xml:space="preserve"> </w:t>
            </w:r>
          </w:p>
          <w:p w:rsidR="00DF70E9" w:rsidRDefault="00DF70E9">
            <w:pPr>
              <w:spacing w:before="33" w:after="33"/>
              <w:rPr>
                <w:rFonts w:ascii="Times New Roman" w:eastAsia="Times New Roman" w:hAnsi="Times New Roman" w:cs="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Всероссийский конкурс по английскому языку</w:t>
            </w:r>
          </w:p>
        </w:tc>
        <w:tc>
          <w:tcPr>
            <w:tcW w:w="1765" w:type="dxa"/>
            <w:tcBorders>
              <w:top w:val="single" w:sz="4" w:space="0" w:color="auto"/>
              <w:left w:val="single" w:sz="4" w:space="0" w:color="auto"/>
              <w:bottom w:val="single" w:sz="4" w:space="0" w:color="auto"/>
              <w:right w:val="single" w:sz="4" w:space="0" w:color="auto"/>
            </w:tcBorders>
            <w:hideMark/>
          </w:tcPr>
          <w:p w:rsidR="00DF70E9" w:rsidRDefault="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428" w:type="dxa"/>
            <w:tcBorders>
              <w:top w:val="single" w:sz="4" w:space="0" w:color="auto"/>
              <w:left w:val="single" w:sz="4" w:space="0" w:color="auto"/>
              <w:bottom w:val="single" w:sz="4" w:space="0" w:color="auto"/>
              <w:right w:val="single" w:sz="4" w:space="0" w:color="auto"/>
            </w:tcBorders>
          </w:tcPr>
          <w:p w:rsidR="00DF70E9" w:rsidRDefault="00DF70E9">
            <w:pPr>
              <w:spacing w:before="33" w:after="33"/>
              <w:rPr>
                <w:rFonts w:ascii="Times New Roman" w:eastAsia="Times New Roman" w:hAnsi="Times New Roman" w:cs="Times New Roman"/>
                <w:color w:val="000000"/>
                <w:sz w:val="28"/>
                <w:szCs w:val="28"/>
                <w:lang w:eastAsia="ru-RU"/>
              </w:rPr>
            </w:pPr>
          </w:p>
        </w:tc>
      </w:tr>
      <w:tr w:rsidR="00DF70E9" w:rsidTr="00F054D0">
        <w:tc>
          <w:tcPr>
            <w:tcW w:w="2847" w:type="dxa"/>
            <w:tcBorders>
              <w:top w:val="single" w:sz="4" w:space="0" w:color="auto"/>
              <w:left w:val="single" w:sz="4" w:space="0" w:color="auto"/>
              <w:bottom w:val="single" w:sz="4" w:space="0" w:color="auto"/>
              <w:right w:val="single" w:sz="4" w:space="0" w:color="auto"/>
            </w:tcBorders>
          </w:tcPr>
          <w:p w:rsidR="00DF70E9" w:rsidRDefault="00DF70E9">
            <w:pPr>
              <w:snapToGrid w:val="0"/>
              <w:spacing w:before="33" w:after="3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Кенгуру </w:t>
            </w:r>
          </w:p>
          <w:p w:rsidR="00DF70E9" w:rsidRDefault="00DF70E9">
            <w:pPr>
              <w:spacing w:before="33" w:after="33"/>
              <w:rPr>
                <w:rFonts w:ascii="Times New Roman" w:eastAsia="Times New Roman" w:hAnsi="Times New Roman" w:cs="Times New Roman"/>
                <w:color w:val="000000"/>
                <w:sz w:val="28"/>
                <w:szCs w:val="28"/>
                <w:lang w:eastAsia="ru-RU"/>
              </w:rPr>
            </w:pPr>
          </w:p>
        </w:tc>
        <w:tc>
          <w:tcPr>
            <w:tcW w:w="2865"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Международный математический конкурс</w:t>
            </w:r>
          </w:p>
        </w:tc>
        <w:tc>
          <w:tcPr>
            <w:tcW w:w="1765" w:type="dxa"/>
            <w:tcBorders>
              <w:top w:val="single" w:sz="4" w:space="0" w:color="auto"/>
              <w:left w:val="single" w:sz="4" w:space="0" w:color="auto"/>
              <w:bottom w:val="single" w:sz="4" w:space="0" w:color="auto"/>
              <w:right w:val="single" w:sz="4" w:space="0" w:color="auto"/>
            </w:tcBorders>
            <w:hideMark/>
          </w:tcPr>
          <w:p w:rsidR="00DF70E9" w:rsidRDefault="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2428" w:type="dxa"/>
            <w:tcBorders>
              <w:top w:val="single" w:sz="4" w:space="0" w:color="auto"/>
              <w:left w:val="single" w:sz="4" w:space="0" w:color="auto"/>
              <w:bottom w:val="single" w:sz="4" w:space="0" w:color="auto"/>
              <w:right w:val="single" w:sz="4" w:space="0" w:color="auto"/>
            </w:tcBorders>
          </w:tcPr>
          <w:p w:rsidR="00DF70E9" w:rsidRDefault="00DF70E9" w:rsidP="00AB5E3B">
            <w:pPr>
              <w:spacing w:before="33" w:after="33"/>
              <w:rPr>
                <w:rFonts w:ascii="Times New Roman" w:eastAsia="Times New Roman" w:hAnsi="Times New Roman" w:cs="Times New Roman"/>
                <w:color w:val="000000"/>
                <w:sz w:val="28"/>
                <w:szCs w:val="28"/>
                <w:lang w:eastAsia="ru-RU"/>
              </w:rPr>
            </w:pPr>
          </w:p>
        </w:tc>
      </w:tr>
      <w:tr w:rsidR="00F054D0" w:rsidTr="00F054D0">
        <w:tc>
          <w:tcPr>
            <w:tcW w:w="2847" w:type="dxa"/>
            <w:tcBorders>
              <w:top w:val="single" w:sz="4" w:space="0" w:color="auto"/>
              <w:left w:val="single" w:sz="4" w:space="0" w:color="auto"/>
              <w:bottom w:val="single" w:sz="4" w:space="0" w:color="auto"/>
              <w:right w:val="single" w:sz="4" w:space="0" w:color="auto"/>
            </w:tcBorders>
            <w:hideMark/>
          </w:tcPr>
          <w:p w:rsidR="00F054D0" w:rsidRPr="00F054D0" w:rsidRDefault="00F054D0" w:rsidP="00484EFA">
            <w:pPr>
              <w:spacing w:before="33" w:after="33"/>
              <w:rPr>
                <w:rFonts w:ascii="Times New Roman" w:eastAsia="Times New Roman" w:hAnsi="Times New Roman" w:cs="Times New Roman"/>
                <w:sz w:val="28"/>
                <w:szCs w:val="28"/>
                <w:lang w:eastAsia="ru-RU"/>
              </w:rPr>
            </w:pPr>
            <w:r w:rsidRPr="00F054D0">
              <w:rPr>
                <w:rFonts w:ascii="Times New Roman" w:eastAsia="Times New Roman" w:hAnsi="Times New Roman" w:cs="Times New Roman"/>
                <w:sz w:val="28"/>
                <w:szCs w:val="28"/>
                <w:lang w:eastAsia="ru-RU"/>
              </w:rPr>
              <w:t>Межшкольная научно-практическая конференция</w:t>
            </w:r>
          </w:p>
        </w:tc>
        <w:tc>
          <w:tcPr>
            <w:tcW w:w="2865" w:type="dxa"/>
            <w:tcBorders>
              <w:top w:val="single" w:sz="4" w:space="0" w:color="auto"/>
              <w:left w:val="single" w:sz="4" w:space="0" w:color="auto"/>
              <w:bottom w:val="single" w:sz="4" w:space="0" w:color="auto"/>
              <w:right w:val="single" w:sz="4" w:space="0" w:color="auto"/>
            </w:tcBorders>
          </w:tcPr>
          <w:p w:rsidR="00F054D0" w:rsidRPr="00F054D0" w:rsidRDefault="00F054D0" w:rsidP="00484EFA">
            <w:pPr>
              <w:spacing w:before="33" w:after="33"/>
              <w:rPr>
                <w:rFonts w:ascii="Times New Roman" w:eastAsia="Times New Roman" w:hAnsi="Times New Roman" w:cs="Times New Roman"/>
                <w:sz w:val="28"/>
                <w:szCs w:val="28"/>
                <w:lang w:eastAsia="ru-RU"/>
              </w:rPr>
            </w:pPr>
            <w:r w:rsidRPr="00F054D0">
              <w:rPr>
                <w:rFonts w:ascii="Times New Roman" w:eastAsia="Times New Roman" w:hAnsi="Times New Roman" w:cs="Times New Roman"/>
                <w:sz w:val="28"/>
                <w:szCs w:val="28"/>
                <w:lang w:eastAsia="ru-RU"/>
              </w:rPr>
              <w:t xml:space="preserve">Муниципальный </w:t>
            </w:r>
          </w:p>
          <w:p w:rsidR="00F054D0" w:rsidRPr="00F054D0" w:rsidRDefault="00F054D0" w:rsidP="00484EFA">
            <w:pPr>
              <w:spacing w:before="33" w:after="33"/>
              <w:rPr>
                <w:rFonts w:ascii="Times New Roman" w:eastAsia="Times New Roman" w:hAnsi="Times New Roman" w:cs="Times New Roman"/>
                <w:sz w:val="28"/>
                <w:szCs w:val="28"/>
                <w:lang w:eastAsia="ru-RU"/>
              </w:rPr>
            </w:pPr>
          </w:p>
        </w:tc>
        <w:tc>
          <w:tcPr>
            <w:tcW w:w="1765" w:type="dxa"/>
            <w:tcBorders>
              <w:top w:val="single" w:sz="4" w:space="0" w:color="auto"/>
              <w:left w:val="single" w:sz="4" w:space="0" w:color="auto"/>
              <w:bottom w:val="single" w:sz="4" w:space="0" w:color="auto"/>
              <w:right w:val="single" w:sz="4" w:space="0" w:color="auto"/>
            </w:tcBorders>
          </w:tcPr>
          <w:p w:rsidR="00F054D0" w:rsidRPr="00F054D0" w:rsidRDefault="00F054D0" w:rsidP="00484EFA">
            <w:pPr>
              <w:spacing w:before="33" w:after="33"/>
              <w:rPr>
                <w:rFonts w:ascii="Times New Roman" w:eastAsia="Times New Roman" w:hAnsi="Times New Roman" w:cs="Times New Roman"/>
                <w:sz w:val="28"/>
                <w:szCs w:val="28"/>
                <w:lang w:eastAsia="ru-RU"/>
              </w:rPr>
            </w:pPr>
            <w:r w:rsidRPr="00F054D0">
              <w:rPr>
                <w:rFonts w:ascii="Times New Roman" w:eastAsia="Times New Roman" w:hAnsi="Times New Roman" w:cs="Times New Roman"/>
                <w:sz w:val="28"/>
                <w:szCs w:val="28"/>
                <w:lang w:eastAsia="ru-RU"/>
              </w:rPr>
              <w:t>1</w:t>
            </w:r>
          </w:p>
        </w:tc>
        <w:tc>
          <w:tcPr>
            <w:tcW w:w="2428" w:type="dxa"/>
            <w:tcBorders>
              <w:top w:val="single" w:sz="4" w:space="0" w:color="auto"/>
              <w:left w:val="single" w:sz="4" w:space="0" w:color="auto"/>
              <w:bottom w:val="single" w:sz="4" w:space="0" w:color="auto"/>
              <w:right w:val="single" w:sz="4" w:space="0" w:color="auto"/>
            </w:tcBorders>
            <w:hideMark/>
          </w:tcPr>
          <w:p w:rsidR="00F054D0" w:rsidRDefault="002649BF" w:rsidP="00484EFA">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Участие</w:t>
            </w:r>
          </w:p>
        </w:tc>
      </w:tr>
      <w:tr w:rsidR="00F054D0" w:rsidTr="00F054D0">
        <w:tc>
          <w:tcPr>
            <w:tcW w:w="2847" w:type="dxa"/>
            <w:tcBorders>
              <w:top w:val="single" w:sz="4" w:space="0" w:color="auto"/>
              <w:left w:val="single" w:sz="4" w:space="0" w:color="auto"/>
              <w:bottom w:val="single" w:sz="4" w:space="0" w:color="auto"/>
              <w:right w:val="single" w:sz="4" w:space="0" w:color="auto"/>
            </w:tcBorders>
            <w:hideMark/>
          </w:tcPr>
          <w:p w:rsidR="00F054D0" w:rsidRPr="00F054D0" w:rsidRDefault="00F054D0">
            <w:pPr>
              <w:spacing w:before="33" w:after="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УПБ</w:t>
            </w:r>
          </w:p>
        </w:tc>
        <w:tc>
          <w:tcPr>
            <w:tcW w:w="2865" w:type="dxa"/>
            <w:tcBorders>
              <w:top w:val="single" w:sz="4" w:space="0" w:color="auto"/>
              <w:left w:val="single" w:sz="4" w:space="0" w:color="auto"/>
              <w:bottom w:val="single" w:sz="4" w:space="0" w:color="auto"/>
              <w:right w:val="single" w:sz="4" w:space="0" w:color="auto"/>
            </w:tcBorders>
          </w:tcPr>
          <w:p w:rsidR="00F054D0" w:rsidRPr="00F054D0" w:rsidRDefault="00F054D0">
            <w:pPr>
              <w:spacing w:before="33" w:after="33"/>
              <w:rPr>
                <w:rFonts w:ascii="Times New Roman" w:eastAsia="Times New Roman" w:hAnsi="Times New Roman" w:cs="Times New Roman"/>
                <w:sz w:val="28"/>
                <w:szCs w:val="28"/>
                <w:lang w:eastAsia="ru-RU"/>
              </w:rPr>
            </w:pPr>
            <w:r w:rsidRPr="00F054D0">
              <w:rPr>
                <w:rFonts w:ascii="Times New Roman" w:eastAsia="Times New Roman" w:hAnsi="Times New Roman" w:cs="Times New Roman"/>
                <w:sz w:val="28"/>
                <w:szCs w:val="28"/>
                <w:lang w:eastAsia="ru-RU"/>
              </w:rPr>
              <w:t xml:space="preserve">Муниципальный </w:t>
            </w:r>
          </w:p>
          <w:p w:rsidR="00F054D0" w:rsidRPr="00F054D0" w:rsidRDefault="00F054D0">
            <w:pPr>
              <w:spacing w:before="33" w:after="33"/>
              <w:rPr>
                <w:rFonts w:ascii="Times New Roman" w:eastAsia="Times New Roman" w:hAnsi="Times New Roman" w:cs="Times New Roman"/>
                <w:sz w:val="28"/>
                <w:szCs w:val="28"/>
                <w:lang w:eastAsia="ru-RU"/>
              </w:rPr>
            </w:pPr>
          </w:p>
        </w:tc>
        <w:tc>
          <w:tcPr>
            <w:tcW w:w="1765" w:type="dxa"/>
            <w:tcBorders>
              <w:top w:val="single" w:sz="4" w:space="0" w:color="auto"/>
              <w:left w:val="single" w:sz="4" w:space="0" w:color="auto"/>
              <w:bottom w:val="single" w:sz="4" w:space="0" w:color="auto"/>
              <w:right w:val="single" w:sz="4" w:space="0" w:color="auto"/>
            </w:tcBorders>
            <w:hideMark/>
          </w:tcPr>
          <w:p w:rsidR="00F054D0" w:rsidRPr="00F054D0" w:rsidRDefault="00F054D0">
            <w:pPr>
              <w:spacing w:before="33" w:after="33"/>
              <w:rPr>
                <w:rFonts w:ascii="Times New Roman" w:eastAsia="Times New Roman" w:hAnsi="Times New Roman" w:cs="Times New Roman"/>
                <w:sz w:val="28"/>
                <w:szCs w:val="28"/>
                <w:lang w:eastAsia="ru-RU"/>
              </w:rPr>
            </w:pPr>
            <w:r w:rsidRPr="00F054D0">
              <w:rPr>
                <w:rFonts w:ascii="Times New Roman" w:eastAsia="Times New Roman" w:hAnsi="Times New Roman" w:cs="Times New Roman"/>
                <w:sz w:val="28"/>
                <w:szCs w:val="28"/>
                <w:lang w:eastAsia="ru-RU"/>
              </w:rPr>
              <w:t>команда</w:t>
            </w:r>
          </w:p>
        </w:tc>
        <w:tc>
          <w:tcPr>
            <w:tcW w:w="2428"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Грамота за 1 место в номинации «Бригадир»</w:t>
            </w:r>
          </w:p>
          <w:p w:rsidR="00F054D0" w:rsidRDefault="002649BF">
            <w:pPr>
              <w:spacing w:before="33" w:after="3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Имирханова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Эмилия</w:t>
            </w:r>
            <w:proofErr w:type="spellEnd"/>
            <w:r>
              <w:rPr>
                <w:rFonts w:ascii="Times New Roman" w:eastAsia="Times New Roman" w:hAnsi="Times New Roman" w:cs="Times New Roman"/>
                <w:color w:val="000000"/>
                <w:sz w:val="28"/>
                <w:szCs w:val="28"/>
                <w:lang w:eastAsia="ru-RU"/>
              </w:rPr>
              <w:t>, 7  класс; Грамота за 3</w:t>
            </w:r>
            <w:r w:rsidR="00F054D0">
              <w:rPr>
                <w:rFonts w:ascii="Times New Roman" w:eastAsia="Times New Roman" w:hAnsi="Times New Roman" w:cs="Times New Roman"/>
                <w:color w:val="000000"/>
                <w:sz w:val="28"/>
                <w:szCs w:val="28"/>
                <w:lang w:eastAsia="ru-RU"/>
              </w:rPr>
              <w:t xml:space="preserve"> место в номинации</w:t>
            </w:r>
          </w:p>
          <w:p w:rsidR="00F054D0" w:rsidRDefault="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«Ветеринар</w:t>
            </w:r>
            <w:r w:rsidR="00F054D0">
              <w:rPr>
                <w:rFonts w:ascii="Times New Roman" w:eastAsia="Times New Roman" w:hAnsi="Times New Roman" w:cs="Times New Roman"/>
                <w:color w:val="000000"/>
                <w:sz w:val="28"/>
                <w:szCs w:val="28"/>
                <w:lang w:eastAsia="ru-RU"/>
              </w:rPr>
              <w:t>»</w:t>
            </w:r>
          </w:p>
          <w:p w:rsidR="00F054D0" w:rsidRDefault="002649BF">
            <w:pPr>
              <w:spacing w:before="33" w:after="33"/>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Суетнова</w:t>
            </w:r>
            <w:proofErr w:type="spellEnd"/>
            <w:r>
              <w:rPr>
                <w:rFonts w:ascii="Times New Roman" w:eastAsia="Times New Roman" w:hAnsi="Times New Roman" w:cs="Times New Roman"/>
                <w:color w:val="000000"/>
                <w:sz w:val="28"/>
                <w:szCs w:val="28"/>
                <w:lang w:eastAsia="ru-RU"/>
              </w:rPr>
              <w:t xml:space="preserve"> Анастасия,9 </w:t>
            </w:r>
            <w:r w:rsidR="00F054D0">
              <w:rPr>
                <w:rFonts w:ascii="Times New Roman" w:eastAsia="Times New Roman" w:hAnsi="Times New Roman" w:cs="Times New Roman"/>
                <w:color w:val="000000"/>
                <w:sz w:val="28"/>
                <w:szCs w:val="28"/>
                <w:lang w:eastAsia="ru-RU"/>
              </w:rPr>
              <w:t>класс;</w:t>
            </w:r>
          </w:p>
          <w:p w:rsidR="00F054D0" w:rsidRDefault="00F054D0">
            <w:pPr>
              <w:spacing w:before="33" w:after="33"/>
              <w:rPr>
                <w:rFonts w:ascii="Times New Roman" w:eastAsia="Times New Roman" w:hAnsi="Times New Roman" w:cs="Times New Roman"/>
                <w:color w:val="000000"/>
                <w:sz w:val="28"/>
                <w:szCs w:val="28"/>
                <w:lang w:eastAsia="ru-RU"/>
              </w:rPr>
            </w:pPr>
          </w:p>
        </w:tc>
      </w:tr>
      <w:tr w:rsidR="00F054D0" w:rsidTr="00F054D0">
        <w:tc>
          <w:tcPr>
            <w:tcW w:w="2847"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Всероссийская олимпи</w:t>
            </w:r>
            <w:r w:rsidR="002649BF">
              <w:rPr>
                <w:rFonts w:ascii="Times New Roman" w:eastAsia="Times New Roman" w:hAnsi="Times New Roman" w:cs="Times New Roman"/>
                <w:color w:val="000000"/>
                <w:sz w:val="28"/>
                <w:szCs w:val="28"/>
                <w:lang w:eastAsia="ru-RU"/>
              </w:rPr>
              <w:t>ада по истории ВОВ «Наследники Победы</w:t>
            </w:r>
            <w:r>
              <w:rPr>
                <w:rFonts w:ascii="Times New Roman" w:eastAsia="Times New Roman" w:hAnsi="Times New Roman" w:cs="Times New Roman"/>
                <w:color w:val="000000"/>
                <w:sz w:val="28"/>
                <w:szCs w:val="28"/>
                <w:lang w:eastAsia="ru-RU"/>
              </w:rPr>
              <w:t>»</w:t>
            </w:r>
          </w:p>
        </w:tc>
        <w:tc>
          <w:tcPr>
            <w:tcW w:w="2865" w:type="dxa"/>
            <w:tcBorders>
              <w:top w:val="single" w:sz="4" w:space="0" w:color="auto"/>
              <w:left w:val="single" w:sz="4" w:space="0" w:color="auto"/>
              <w:bottom w:val="single" w:sz="4" w:space="0" w:color="auto"/>
              <w:right w:val="single" w:sz="4" w:space="0" w:color="auto"/>
            </w:tcBorders>
            <w:hideMark/>
          </w:tcPr>
          <w:p w:rsidR="00F054D0" w:rsidRDefault="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Региональный</w:t>
            </w:r>
          </w:p>
        </w:tc>
        <w:tc>
          <w:tcPr>
            <w:tcW w:w="1765"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428" w:type="dxa"/>
            <w:tcBorders>
              <w:top w:val="single" w:sz="4" w:space="0" w:color="auto"/>
              <w:left w:val="single" w:sz="4" w:space="0" w:color="auto"/>
              <w:bottom w:val="single" w:sz="4" w:space="0" w:color="auto"/>
              <w:right w:val="single" w:sz="4" w:space="0" w:color="auto"/>
            </w:tcBorders>
            <w:hideMark/>
          </w:tcPr>
          <w:p w:rsidR="00F054D0" w:rsidRDefault="00F054D0" w:rsidP="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Диплом </w:t>
            </w:r>
            <w:r w:rsidR="002649BF">
              <w:rPr>
                <w:rFonts w:ascii="Times New Roman" w:eastAsia="Times New Roman" w:hAnsi="Times New Roman" w:cs="Times New Roman"/>
                <w:color w:val="000000"/>
                <w:sz w:val="28"/>
                <w:szCs w:val="28"/>
                <w:lang w:eastAsia="ru-RU"/>
              </w:rPr>
              <w:t>победителя</w:t>
            </w:r>
          </w:p>
          <w:p w:rsidR="002649BF" w:rsidRDefault="002649BF" w:rsidP="002649BF">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Халилова Виктория, 11 класс</w:t>
            </w:r>
          </w:p>
        </w:tc>
      </w:tr>
      <w:tr w:rsidR="00F054D0" w:rsidTr="00F054D0">
        <w:tc>
          <w:tcPr>
            <w:tcW w:w="2847"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Олимпиада по финансовому рынку и основам потребительских знаний</w:t>
            </w:r>
          </w:p>
        </w:tc>
        <w:tc>
          <w:tcPr>
            <w:tcW w:w="2865"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Всероссийский </w:t>
            </w:r>
          </w:p>
        </w:tc>
        <w:tc>
          <w:tcPr>
            <w:tcW w:w="1765"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428" w:type="dxa"/>
            <w:tcBorders>
              <w:top w:val="single" w:sz="4" w:space="0" w:color="auto"/>
              <w:left w:val="single" w:sz="4" w:space="0" w:color="auto"/>
              <w:bottom w:val="single" w:sz="4" w:space="0" w:color="auto"/>
              <w:right w:val="single" w:sz="4" w:space="0" w:color="auto"/>
            </w:tcBorders>
            <w:hideMark/>
          </w:tcPr>
          <w:p w:rsidR="00F054D0" w:rsidRDefault="00F054D0">
            <w:pPr>
              <w:spacing w:before="33" w:after="3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Грамота финалиста Халилова Виктория, 11 класс</w:t>
            </w:r>
          </w:p>
        </w:tc>
      </w:tr>
    </w:tbl>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rPr>
          <w:rFonts w:ascii="Times New Roman" w:eastAsia="Times New Roman" w:hAnsi="Times New Roman" w:cs="Times New Roman"/>
          <w:color w:val="000000"/>
          <w:sz w:val="28"/>
          <w:szCs w:val="28"/>
          <w:lang w:eastAsia="ru-RU"/>
        </w:rPr>
      </w:pPr>
    </w:p>
    <w:p w:rsidR="00DF70E9" w:rsidRDefault="00DF70E9" w:rsidP="00DF70E9">
      <w:pPr>
        <w:spacing w:before="33" w:after="33"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b/>
          <w:sz w:val="28"/>
          <w:szCs w:val="28"/>
          <w:lang w:eastAsia="ru-RU"/>
        </w:rPr>
        <w:t>Вывод по разделу:</w:t>
      </w:r>
      <w:r>
        <w:rPr>
          <w:rFonts w:ascii="Times New Roman" w:eastAsia="Times New Roman" w:hAnsi="Times New Roman" w:cs="Times New Roman"/>
          <w:sz w:val="28"/>
          <w:szCs w:val="28"/>
          <w:lang w:eastAsia="ru-RU"/>
        </w:rPr>
        <w:t xml:space="preserve"> </w:t>
      </w:r>
    </w:p>
    <w:p w:rsidR="00DF70E9" w:rsidRDefault="00DF70E9" w:rsidP="00DF70E9">
      <w:pPr>
        <w:spacing w:before="33" w:after="33"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Представленные цифровые данные свидетельствуют о достаточных результатах обучения, оптимальном качественном уровне подготовки выпускников, что  во многом объясняется вариативностью учебных  программ, применением эффективных технологий, возможностью выбора предмета для итоговой аттестации, ростом профессионального уровня учителей, гуманистическим стилем общения детей и взрослых, т.е. той системной инновационной </w:t>
      </w:r>
      <w:r w:rsidR="00A715B2">
        <w:rPr>
          <w:rFonts w:ascii="Times New Roman" w:eastAsia="Times New Roman" w:hAnsi="Times New Roman" w:cs="Times New Roman"/>
          <w:sz w:val="28"/>
          <w:szCs w:val="28"/>
          <w:lang w:eastAsia="ru-RU"/>
        </w:rPr>
        <w:t>деятельности</w:t>
      </w:r>
      <w:r w:rsidRPr="00A71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которую организует  и координирует  о управленческая  структура школы.</w:t>
      </w:r>
      <w:proofErr w:type="gramEnd"/>
    </w:p>
    <w:p w:rsidR="00DF70E9" w:rsidRDefault="002649BF" w:rsidP="00DF70E9">
      <w:pPr>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2015</w:t>
      </w:r>
      <w:r w:rsidR="00DF70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2016</w:t>
      </w:r>
      <w:r w:rsidR="00A715B2">
        <w:rPr>
          <w:rFonts w:ascii="Times New Roman" w:eastAsia="Times New Roman" w:hAnsi="Times New Roman" w:cs="Times New Roman"/>
          <w:sz w:val="28"/>
          <w:szCs w:val="28"/>
          <w:lang w:eastAsia="ru-RU"/>
        </w:rPr>
        <w:t xml:space="preserve"> учебном году все учащиеся</w:t>
      </w:r>
      <w:r w:rsidR="00DF70E9">
        <w:rPr>
          <w:rFonts w:ascii="Times New Roman" w:eastAsia="Times New Roman" w:hAnsi="Times New Roman" w:cs="Times New Roman"/>
          <w:sz w:val="28"/>
          <w:szCs w:val="28"/>
          <w:lang w:eastAsia="ru-RU"/>
        </w:rPr>
        <w:t xml:space="preserve"> 11 классов сдавали экзамены за курс полной школы в форме ЕГЭ: два экзамена обязательных (математика, русский язык), остальные по выбору.</w:t>
      </w:r>
    </w:p>
    <w:p w:rsidR="00DF70E9" w:rsidRDefault="00DF70E9" w:rsidP="00DF70E9">
      <w:pPr>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обучающиеся 11 класса преодолели минимальный порог и получили аттестаты.</w:t>
      </w:r>
    </w:p>
    <w:p w:rsidR="00DF70E9" w:rsidRDefault="00A715B2" w:rsidP="00DF70E9">
      <w:pPr>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этом учебном году обучающие</w:t>
      </w:r>
      <w:r w:rsidR="00DF70E9">
        <w:rPr>
          <w:rFonts w:ascii="Times New Roman" w:eastAsia="Times New Roman" w:hAnsi="Times New Roman" w:cs="Times New Roman"/>
          <w:sz w:val="28"/>
          <w:szCs w:val="28"/>
          <w:lang w:eastAsia="ru-RU"/>
        </w:rPr>
        <w:t>ся выбрали дл</w:t>
      </w:r>
      <w:r>
        <w:rPr>
          <w:rFonts w:ascii="Times New Roman" w:eastAsia="Times New Roman" w:hAnsi="Times New Roman" w:cs="Times New Roman"/>
          <w:sz w:val="28"/>
          <w:szCs w:val="28"/>
          <w:lang w:eastAsia="ru-RU"/>
        </w:rPr>
        <w:t>я сдачи экзамена обществознание</w:t>
      </w:r>
      <w:r w:rsidR="0028571C">
        <w:rPr>
          <w:rFonts w:ascii="Times New Roman" w:eastAsia="Times New Roman" w:hAnsi="Times New Roman" w:cs="Times New Roman"/>
          <w:sz w:val="28"/>
          <w:szCs w:val="28"/>
          <w:lang w:eastAsia="ru-RU"/>
        </w:rPr>
        <w:t xml:space="preserve">, </w:t>
      </w:r>
      <w:r w:rsidR="00DF70E9">
        <w:rPr>
          <w:rFonts w:ascii="Times New Roman" w:eastAsia="Times New Roman" w:hAnsi="Times New Roman" w:cs="Times New Roman"/>
          <w:sz w:val="28"/>
          <w:szCs w:val="28"/>
          <w:lang w:eastAsia="ru-RU"/>
        </w:rPr>
        <w:t xml:space="preserve"> физику, </w:t>
      </w:r>
      <w:r w:rsidR="00F054D0">
        <w:rPr>
          <w:rFonts w:ascii="Times New Roman" w:eastAsia="Times New Roman" w:hAnsi="Times New Roman" w:cs="Times New Roman"/>
          <w:sz w:val="28"/>
          <w:szCs w:val="28"/>
          <w:lang w:eastAsia="ru-RU"/>
        </w:rPr>
        <w:t>биологию.</w:t>
      </w:r>
      <w:proofErr w:type="gramEnd"/>
      <w:r w:rsidR="00DF70E9">
        <w:rPr>
          <w:rFonts w:ascii="Times New Roman" w:eastAsia="Times New Roman" w:hAnsi="Times New Roman" w:cs="Times New Roman"/>
          <w:sz w:val="28"/>
          <w:szCs w:val="28"/>
          <w:lang w:eastAsia="ru-RU"/>
        </w:rPr>
        <w:t xml:space="preserve"> В прошлые годы </w:t>
      </w:r>
      <w:r>
        <w:rPr>
          <w:rFonts w:ascii="Times New Roman" w:eastAsia="Times New Roman" w:hAnsi="Times New Roman" w:cs="Times New Roman"/>
          <w:sz w:val="28"/>
          <w:szCs w:val="28"/>
          <w:lang w:eastAsia="ru-RU"/>
        </w:rPr>
        <w:t xml:space="preserve"> они</w:t>
      </w:r>
      <w:r w:rsidR="00DF70E9">
        <w:rPr>
          <w:rFonts w:ascii="Times New Roman" w:eastAsia="Times New Roman" w:hAnsi="Times New Roman" w:cs="Times New Roman"/>
          <w:sz w:val="28"/>
          <w:szCs w:val="28"/>
          <w:lang w:eastAsia="ru-RU"/>
        </w:rPr>
        <w:t xml:space="preserve"> выбирали в основном физику и обществознание.</w:t>
      </w:r>
    </w:p>
    <w:p w:rsidR="00DF70E9" w:rsidRDefault="00DF70E9" w:rsidP="00DF70E9">
      <w:pPr>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F70E9" w:rsidRDefault="00DF70E9" w:rsidP="00DF70E9">
      <w:pPr>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ЕГЭ и ГИА  говорят об эффективности  работы педагогического и ученического  коллективов.</w:t>
      </w:r>
    </w:p>
    <w:p w:rsidR="00DF70E9" w:rsidRDefault="00DF70E9" w:rsidP="00DF70E9">
      <w:pPr>
        <w:spacing w:before="33" w:after="33"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выводы, сделанные в результате анализа подготовительного и организационно-информационного этапов государственной итоговой  аттестации  выпускников школы   следующие:</w:t>
      </w:r>
    </w:p>
    <w:p w:rsidR="00DF70E9" w:rsidRDefault="00DF70E9" w:rsidP="00DF70E9">
      <w:pPr>
        <w:tabs>
          <w:tab w:val="num" w:pos="1260"/>
        </w:tabs>
        <w:spacing w:after="0" w:line="240" w:lineRule="exact"/>
        <w:ind w:left="1260" w:hanging="360"/>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DF70E9" w:rsidRDefault="00DF70E9" w:rsidP="00DF70E9">
      <w:pPr>
        <w:tabs>
          <w:tab w:val="num" w:pos="1260"/>
        </w:tabs>
        <w:spacing w:after="0" w:line="240" w:lineRule="exact"/>
        <w:ind w:left="1260" w:hanging="360"/>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w:t>
      </w:r>
      <w:r>
        <w:rPr>
          <w:rFonts w:ascii="Times New Roman" w:eastAsia="Times New Roman" w:hAnsi="Times New Roman" w:cs="Times New Roman"/>
          <w:sz w:val="28"/>
          <w:szCs w:val="28"/>
          <w:lang w:eastAsia="ru-RU"/>
        </w:rPr>
        <w:t>совершенствуются формы организации, проведения и анализа государственной итоговой аттестации;</w:t>
      </w:r>
    </w:p>
    <w:p w:rsidR="00DF70E9" w:rsidRDefault="00DF70E9" w:rsidP="00DF70E9">
      <w:pPr>
        <w:tabs>
          <w:tab w:val="num" w:pos="1260"/>
        </w:tabs>
        <w:spacing w:after="0" w:line="240" w:lineRule="exact"/>
        <w:ind w:left="1260" w:hanging="360"/>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подготовка выпускников к государственной итоговой аттестации строилась на системном подходе;</w:t>
      </w:r>
    </w:p>
    <w:p w:rsidR="00DF70E9" w:rsidRDefault="00DF70E9" w:rsidP="00DF70E9">
      <w:pPr>
        <w:tabs>
          <w:tab w:val="num" w:pos="1260"/>
        </w:tabs>
        <w:spacing w:after="0" w:line="240" w:lineRule="exact"/>
        <w:ind w:left="1260" w:hanging="360"/>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p>
    <w:p w:rsidR="00DF70E9" w:rsidRDefault="00DF70E9" w:rsidP="00DF70E9">
      <w:pPr>
        <w:tabs>
          <w:tab w:val="num" w:pos="1260"/>
        </w:tabs>
        <w:spacing w:after="0" w:line="240" w:lineRule="exact"/>
        <w:ind w:left="1260" w:hanging="360"/>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w:t>
      </w:r>
      <w:r>
        <w:rPr>
          <w:rFonts w:ascii="Times New Roman" w:eastAsia="Times New Roman" w:hAnsi="Times New Roman" w:cs="Times New Roman"/>
          <w:sz w:val="28"/>
          <w:szCs w:val="28"/>
          <w:lang w:eastAsia="ru-RU"/>
        </w:rPr>
        <w:t>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DF70E9" w:rsidRDefault="00DF70E9" w:rsidP="00DF70E9">
      <w:pPr>
        <w:tabs>
          <w:tab w:val="num" w:pos="1260"/>
        </w:tabs>
        <w:spacing w:after="0" w:line="240" w:lineRule="exact"/>
        <w:ind w:left="1260" w:hanging="360"/>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lastRenderedPageBreak/>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повысилась правовая, организационная и </w:t>
      </w:r>
      <w:proofErr w:type="gramStart"/>
      <w:r>
        <w:rPr>
          <w:rFonts w:ascii="Times New Roman" w:eastAsia="Times New Roman" w:hAnsi="Times New Roman" w:cs="Times New Roman"/>
          <w:sz w:val="28"/>
          <w:szCs w:val="28"/>
          <w:lang w:eastAsia="ru-RU"/>
        </w:rPr>
        <w:t>исполнительная культура</w:t>
      </w:r>
      <w:proofErr w:type="gramEnd"/>
      <w:r>
        <w:rPr>
          <w:rFonts w:ascii="Times New Roman" w:eastAsia="Times New Roman" w:hAnsi="Times New Roman" w:cs="Times New Roman"/>
          <w:sz w:val="28"/>
          <w:szCs w:val="28"/>
          <w:lang w:eastAsia="ru-RU"/>
        </w:rPr>
        <w:t xml:space="preserve"> педагогов, участвующих в государственной (итоговой) аттестации.</w:t>
      </w:r>
    </w:p>
    <w:p w:rsidR="00DF70E9" w:rsidRDefault="00DF70E9" w:rsidP="00DF70E9">
      <w:pPr>
        <w:spacing w:before="33" w:after="33" w:line="240" w:lineRule="auto"/>
        <w:ind w:right="12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 Работает  научное общество учащихся «Эврика</w:t>
      </w:r>
      <w:r w:rsidR="00A71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ежегодно проводятся ученические конференции, разработана программа «Одарённые дети».</w:t>
      </w:r>
    </w:p>
    <w:p w:rsidR="00DF70E9" w:rsidRDefault="00DF70E9" w:rsidP="00DF70E9">
      <w:pPr>
        <w:spacing w:before="33" w:after="33"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педагогический коллектив школы стараются создать </w:t>
      </w:r>
      <w:r>
        <w:rPr>
          <w:rFonts w:ascii="Times New Roman" w:eastAsia="Times New Roman" w:hAnsi="Times New Roman" w:cs="Times New Roman"/>
          <w:bCs/>
          <w:iCs/>
          <w:sz w:val="28"/>
          <w:szCs w:val="28"/>
          <w:lang w:eastAsia="ru-RU"/>
        </w:rPr>
        <w:t xml:space="preserve">одаренным детям </w:t>
      </w:r>
      <w:r>
        <w:rPr>
          <w:rFonts w:ascii="Times New Roman" w:eastAsia="Times New Roman" w:hAnsi="Times New Roman" w:cs="Times New Roman"/>
          <w:sz w:val="28"/>
          <w:szCs w:val="28"/>
          <w:lang w:eastAsia="ru-RU"/>
        </w:rPr>
        <w:t xml:space="preserve">максимально-благоприятные условия </w:t>
      </w:r>
      <w:r>
        <w:rPr>
          <w:rFonts w:ascii="Times New Roman" w:eastAsia="Times New Roman" w:hAnsi="Times New Roman" w:cs="Times New Roman"/>
          <w:bCs/>
          <w:sz w:val="28"/>
          <w:szCs w:val="28"/>
          <w:lang w:eastAsia="ru-RU"/>
        </w:rPr>
        <w:t xml:space="preserve">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социальной деятельности учащихся; организацию пространства рефлексии. В основе работы с одаренными детьми  лежат следующие принципы:</w:t>
      </w:r>
    </w:p>
    <w:p w:rsidR="00DF70E9" w:rsidRDefault="00DF70E9" w:rsidP="00DF70E9">
      <w:pPr>
        <w:tabs>
          <w:tab w:val="left" w:pos="1080"/>
          <w:tab w:val="num" w:pos="1966"/>
        </w:tabs>
        <w:spacing w:before="33" w:after="33" w:line="240" w:lineRule="auto"/>
        <w:ind w:left="1080" w:hanging="540"/>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принцип комфортности в любой деятельности;</w:t>
      </w:r>
    </w:p>
    <w:p w:rsidR="00DF70E9" w:rsidRDefault="00DF70E9" w:rsidP="00DF70E9">
      <w:pPr>
        <w:tabs>
          <w:tab w:val="left" w:pos="1080"/>
          <w:tab w:val="num" w:pos="1966"/>
        </w:tabs>
        <w:spacing w:before="33" w:after="33" w:line="240" w:lineRule="auto"/>
        <w:ind w:left="1080" w:hanging="540"/>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принцип разнообразия предлагаемых возможностей для реализации способностей учащихся;</w:t>
      </w:r>
    </w:p>
    <w:p w:rsidR="00DF70E9" w:rsidRDefault="00DF70E9" w:rsidP="00DF70E9">
      <w:pPr>
        <w:tabs>
          <w:tab w:val="left" w:pos="1080"/>
          <w:tab w:val="num" w:pos="1966"/>
        </w:tabs>
        <w:spacing w:before="33" w:after="33" w:line="240" w:lineRule="auto"/>
        <w:ind w:left="1080" w:hanging="540"/>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возрастание роли внеурочной деятельности;</w:t>
      </w:r>
    </w:p>
    <w:p w:rsidR="00DF70E9" w:rsidRDefault="00DF70E9" w:rsidP="00DF70E9">
      <w:pPr>
        <w:tabs>
          <w:tab w:val="left" w:pos="1080"/>
          <w:tab w:val="num" w:pos="1966"/>
        </w:tabs>
        <w:spacing w:before="33" w:after="33" w:line="240" w:lineRule="auto"/>
        <w:ind w:left="1080" w:hanging="540"/>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принцип развивающего обучения.</w:t>
      </w:r>
    </w:p>
    <w:p w:rsidR="00DF70E9" w:rsidRDefault="00DF70E9" w:rsidP="00DF70E9">
      <w:pPr>
        <w:tabs>
          <w:tab w:val="left" w:pos="7920"/>
        </w:tabs>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 </w:t>
      </w:r>
    </w:p>
    <w:p w:rsidR="00DF70E9" w:rsidRDefault="00DF70E9" w:rsidP="00DF70E9">
      <w:pPr>
        <w:tabs>
          <w:tab w:val="left" w:pos="1080"/>
          <w:tab w:val="num" w:pos="1966"/>
          <w:tab w:val="left" w:pos="7920"/>
        </w:tabs>
        <w:spacing w:before="33" w:after="33" w:line="240" w:lineRule="auto"/>
        <w:ind w:left="1966" w:hanging="1426"/>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предметные олимпиады;</w:t>
      </w:r>
    </w:p>
    <w:p w:rsidR="00DF70E9" w:rsidRDefault="00DF70E9" w:rsidP="00DF70E9">
      <w:pPr>
        <w:tabs>
          <w:tab w:val="left" w:pos="1080"/>
          <w:tab w:val="num" w:pos="1966"/>
          <w:tab w:val="left" w:pos="7920"/>
        </w:tabs>
        <w:spacing w:before="33" w:after="33" w:line="240" w:lineRule="auto"/>
        <w:ind w:left="1966" w:hanging="1426"/>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общешкольные конференции;</w:t>
      </w:r>
    </w:p>
    <w:p w:rsidR="00DF70E9" w:rsidRDefault="00DF70E9" w:rsidP="00DF70E9">
      <w:pPr>
        <w:tabs>
          <w:tab w:val="left" w:pos="1080"/>
          <w:tab w:val="num" w:pos="1966"/>
          <w:tab w:val="left" w:pos="7920"/>
        </w:tabs>
        <w:spacing w:before="33" w:after="33" w:line="240" w:lineRule="auto"/>
        <w:ind w:left="1966" w:hanging="1426"/>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предметные недели;</w:t>
      </w:r>
    </w:p>
    <w:p w:rsidR="00DF70E9" w:rsidRDefault="00DF70E9" w:rsidP="00DF70E9">
      <w:pPr>
        <w:tabs>
          <w:tab w:val="left" w:pos="1080"/>
          <w:tab w:val="num" w:pos="1966"/>
          <w:tab w:val="left" w:pos="7920"/>
        </w:tabs>
        <w:spacing w:before="33" w:after="33" w:line="240" w:lineRule="auto"/>
        <w:ind w:left="1966" w:hanging="1426"/>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тематические конкурсы и выставки;</w:t>
      </w:r>
    </w:p>
    <w:p w:rsidR="00DF70E9" w:rsidRDefault="00DF70E9" w:rsidP="00DF70E9">
      <w:pPr>
        <w:tabs>
          <w:tab w:val="left" w:pos="1080"/>
          <w:tab w:val="num" w:pos="1966"/>
          <w:tab w:val="left" w:pos="7920"/>
        </w:tabs>
        <w:spacing w:before="33" w:after="33" w:line="240" w:lineRule="auto"/>
        <w:ind w:left="1966" w:hanging="1426"/>
        <w:jc w:val="both"/>
        <w:rPr>
          <w:rFonts w:ascii="Times New Roman" w:eastAsia="Times New Roman" w:hAnsi="Times New Roman" w:cs="Times New Roman"/>
          <w:sz w:val="28"/>
          <w:szCs w:val="28"/>
          <w:lang w:eastAsia="ru-RU"/>
        </w:rPr>
      </w:pPr>
      <w:r>
        <w:rPr>
          <w:rFonts w:ascii="Times New Roman" w:eastAsia="Symbol" w:hAnsi="Times New Roman" w:cs="Times New Roman"/>
          <w:sz w:val="28"/>
          <w:szCs w:val="28"/>
          <w:lang w:eastAsia="ru-RU"/>
        </w:rPr>
        <w:sym w:font="Times New Roman" w:char="F0B7"/>
      </w:r>
      <w:r>
        <w:rPr>
          <w:rFonts w:ascii="Times New Roman" w:eastAsia="Symbol" w:hAnsi="Times New Roman" w:cs="Times New Roman"/>
          <w:sz w:val="28"/>
          <w:szCs w:val="28"/>
          <w:lang w:eastAsia="ru-RU"/>
        </w:rPr>
        <w:t xml:space="preserve">              </w:t>
      </w:r>
      <w:r>
        <w:rPr>
          <w:rFonts w:ascii="Times New Roman" w:eastAsia="Times New Roman" w:hAnsi="Times New Roman" w:cs="Times New Roman"/>
          <w:sz w:val="28"/>
          <w:szCs w:val="28"/>
          <w:lang w:eastAsia="ru-RU"/>
        </w:rPr>
        <w:t>соревнования;</w:t>
      </w:r>
    </w:p>
    <w:p w:rsidR="00DF70E9" w:rsidRDefault="00DF70E9" w:rsidP="00DF70E9">
      <w:pPr>
        <w:tabs>
          <w:tab w:val="left" w:pos="1080"/>
          <w:tab w:val="left" w:pos="7920"/>
        </w:tabs>
        <w:spacing w:before="33" w:after="33"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Однако, несмотря на явное наличие факторов успешности деятельности коллектива школы, продолжает существовать разрыв между достигнутыми и желаемыми результатами. </w:t>
      </w:r>
    </w:p>
    <w:p w:rsidR="00DF70E9" w:rsidRDefault="00DF70E9" w:rsidP="00DF70E9">
      <w:pPr>
        <w:spacing w:before="33" w:after="33"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По-видимому, недостаточно реализуются потенциальные возможности каждого урока. Обеспечение требуемого качества образования, поступательного индивидуального продвижения в обучении каждого ученика, повышение познавательной активности, всестороннее развитие учащихся - остаются проблемами школы. 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w:t>
      </w:r>
      <w:r>
        <w:rPr>
          <w:rFonts w:ascii="Times New Roman" w:eastAsia="Times New Roman" w:hAnsi="Times New Roman" w:cs="Times New Roman"/>
          <w:sz w:val="28"/>
          <w:szCs w:val="28"/>
          <w:lang w:eastAsia="ru-RU"/>
        </w:rPr>
        <w:lastRenderedPageBreak/>
        <w:t>отдельного ученика, опережающее изучение, наработка соответствующих контрольно-оценочных материалов.</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3. КАДРОВОЕ ОБЕСПЕЧЕНИЕ ОБРАЗОВАТЕЛЬНОГО ПРОЦЕССА</w:t>
      </w:r>
    </w:p>
    <w:p w:rsidR="00DF70E9" w:rsidRDefault="00DF70E9" w:rsidP="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Характеристика учительских кадров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1"/>
        <w:gridCol w:w="1659"/>
        <w:gridCol w:w="1935"/>
      </w:tblGrid>
      <w:tr w:rsidR="00DF70E9" w:rsidTr="00DF70E9">
        <w:trPr>
          <w:trHeight w:val="415"/>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количество работников ОУ (все работники)</w:t>
            </w:r>
          </w:p>
        </w:tc>
        <w:tc>
          <w:tcPr>
            <w:tcW w:w="1659" w:type="dxa"/>
            <w:tcBorders>
              <w:top w:val="single" w:sz="4" w:space="0" w:color="auto"/>
              <w:left w:val="single" w:sz="4" w:space="0" w:color="auto"/>
              <w:bottom w:val="single" w:sz="4" w:space="0" w:color="auto"/>
              <w:right w:val="single" w:sz="4" w:space="0" w:color="auto"/>
            </w:tcBorders>
            <w:hideMark/>
          </w:tcPr>
          <w:p w:rsidR="00DF70E9" w:rsidRPr="00784A1B" w:rsidRDefault="002649BF">
            <w:pPr>
              <w:tabs>
                <w:tab w:val="left" w:pos="14"/>
                <w:tab w:val="left" w:pos="574"/>
              </w:tabs>
              <w:spacing w:before="33" w:after="33"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9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Всего педагогических работников </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649BF">
              <w:rPr>
                <w:rFonts w:ascii="Times New Roman" w:eastAsia="Times New Roman" w:hAnsi="Times New Roman" w:cs="Times New Roman"/>
                <w:color w:val="000000"/>
                <w:sz w:val="28"/>
                <w:szCs w:val="28"/>
                <w:lang w:eastAsia="ru-RU"/>
              </w:rPr>
              <w:t>5</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DF70E9">
              <w:rPr>
                <w:rFonts w:ascii="Times New Roman" w:eastAsia="Times New Roman" w:hAnsi="Times New Roman" w:cs="Times New Roman"/>
                <w:color w:val="000000"/>
                <w:sz w:val="28"/>
                <w:szCs w:val="28"/>
                <w:lang w:eastAsia="ru-RU"/>
              </w:rPr>
              <w:t xml:space="preserve"> %</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Учителя </w:t>
            </w:r>
            <w:r>
              <w:rPr>
                <w:rFonts w:ascii="Times New Roman" w:eastAsia="Times New Roman" w:hAnsi="Times New Roman" w:cs="Times New Roman"/>
                <w:color w:val="000000"/>
                <w:sz w:val="28"/>
                <w:szCs w:val="28"/>
                <w:lang w:eastAsia="ru-RU"/>
              </w:rPr>
              <w:sym w:font="Symbol" w:char="F02D"/>
            </w:r>
            <w:r>
              <w:rPr>
                <w:rFonts w:ascii="Times New Roman" w:eastAsia="Times New Roman" w:hAnsi="Times New Roman" w:cs="Times New Roman"/>
                <w:color w:val="000000"/>
                <w:sz w:val="28"/>
                <w:szCs w:val="28"/>
                <w:lang w:eastAsia="ru-RU"/>
              </w:rPr>
              <w:t xml:space="preserve"> внешние совместители</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с высшим образованием</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649BF">
              <w:rPr>
                <w:rFonts w:ascii="Times New Roman" w:eastAsia="Times New Roman" w:hAnsi="Times New Roman" w:cs="Times New Roman"/>
                <w:color w:val="000000"/>
                <w:sz w:val="28"/>
                <w:szCs w:val="28"/>
                <w:lang w:eastAsia="ru-RU"/>
              </w:rPr>
              <w:t>3</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86,6</w:t>
            </w:r>
            <w:r w:rsidR="00DF70E9">
              <w:rPr>
                <w:rFonts w:ascii="Times New Roman" w:eastAsia="Times New Roman" w:hAnsi="Times New Roman" w:cs="Times New Roman"/>
                <w:color w:val="000000"/>
                <w:sz w:val="28"/>
                <w:szCs w:val="28"/>
                <w:lang w:eastAsia="ru-RU"/>
              </w:rPr>
              <w:t>%</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высшим педагогическим</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426"/>
                <w:tab w:val="left" w:pos="574"/>
              </w:tabs>
              <w:spacing w:before="33" w:after="33" w:line="240" w:lineRule="auto"/>
              <w:ind w:left="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gramStart"/>
            <w:r>
              <w:rPr>
                <w:rFonts w:ascii="Times New Roman" w:eastAsia="Times New Roman" w:hAnsi="Times New Roman" w:cs="Times New Roman"/>
                <w:color w:val="000000"/>
                <w:sz w:val="28"/>
                <w:szCs w:val="28"/>
                <w:lang w:eastAsia="ru-RU"/>
              </w:rPr>
              <w:t>высшим</w:t>
            </w:r>
            <w:proofErr w:type="gramEnd"/>
            <w:r>
              <w:rPr>
                <w:rFonts w:ascii="Times New Roman" w:eastAsia="Times New Roman" w:hAnsi="Times New Roman" w:cs="Times New Roman"/>
                <w:color w:val="000000"/>
                <w:sz w:val="28"/>
                <w:szCs w:val="28"/>
                <w:lang w:eastAsia="ru-RU"/>
              </w:rPr>
              <w:t xml:space="preserve"> (не педагогическим), прошедших переподготовку</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426"/>
                <w:tab w:val="left" w:pos="574"/>
              </w:tabs>
              <w:spacing w:before="33" w:after="33" w:line="240" w:lineRule="auto"/>
              <w:ind w:left="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proofErr w:type="gramStart"/>
            <w:r>
              <w:rPr>
                <w:rFonts w:ascii="Times New Roman" w:eastAsia="Times New Roman" w:hAnsi="Times New Roman" w:cs="Times New Roman"/>
                <w:color w:val="000000"/>
                <w:sz w:val="28"/>
                <w:szCs w:val="28"/>
                <w:lang w:eastAsia="ru-RU"/>
              </w:rPr>
              <w:t>высшим</w:t>
            </w:r>
            <w:proofErr w:type="gramEnd"/>
            <w:r>
              <w:rPr>
                <w:rFonts w:ascii="Times New Roman" w:eastAsia="Times New Roman" w:hAnsi="Times New Roman" w:cs="Times New Roman"/>
                <w:color w:val="000000"/>
                <w:sz w:val="28"/>
                <w:szCs w:val="28"/>
                <w:lang w:eastAsia="ru-RU"/>
              </w:rPr>
              <w:t xml:space="preserve"> (не педагогическим), прошедших курсы повышения квалификации по профилю деятельности</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0 %</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Учителя, прошедшие курсы повышения квалификации за последние 5 лет (физических лиц)</w:t>
            </w:r>
            <w:proofErr w:type="gramEnd"/>
          </w:p>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 них:</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649BF">
              <w:rPr>
                <w:rFonts w:ascii="Times New Roman" w:eastAsia="Times New Roman" w:hAnsi="Times New Roman" w:cs="Times New Roman"/>
                <w:color w:val="000000"/>
                <w:sz w:val="28"/>
                <w:szCs w:val="28"/>
                <w:lang w:eastAsia="ru-RU"/>
              </w:rPr>
              <w:t>5</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DF70E9" w:rsidTr="00DF70E9">
        <w:trPr>
          <w:trHeight w:val="988"/>
          <w:jc w:val="center"/>
        </w:trPr>
        <w:tc>
          <w:tcPr>
            <w:tcW w:w="6311" w:type="dxa"/>
            <w:tcBorders>
              <w:top w:val="single" w:sz="4" w:space="0" w:color="auto"/>
              <w:left w:val="single" w:sz="4" w:space="0" w:color="auto"/>
              <w:bottom w:val="single" w:sz="4" w:space="0" w:color="auto"/>
              <w:right w:val="single" w:sz="4" w:space="0" w:color="auto"/>
            </w:tcBorders>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Учителя, прошедшие курсовую подготовку по содержанию и методике преподаваемого предмета</w:t>
            </w:r>
          </w:p>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649BF">
              <w:rPr>
                <w:rFonts w:ascii="Times New Roman" w:eastAsia="Times New Roman" w:hAnsi="Times New Roman" w:cs="Times New Roman"/>
                <w:color w:val="000000"/>
                <w:sz w:val="28"/>
                <w:szCs w:val="28"/>
                <w:lang w:eastAsia="ru-RU"/>
              </w:rPr>
              <w:t>5</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r w:rsidR="00DF70E9">
              <w:rPr>
                <w:rFonts w:ascii="Times New Roman" w:eastAsia="Times New Roman" w:hAnsi="Times New Roman" w:cs="Times New Roman"/>
                <w:color w:val="000000"/>
                <w:sz w:val="28"/>
                <w:szCs w:val="28"/>
                <w:lang w:eastAsia="ru-RU"/>
              </w:rPr>
              <w:t>%</w:t>
            </w:r>
          </w:p>
        </w:tc>
      </w:tr>
      <w:tr w:rsidR="00DF70E9" w:rsidTr="00DF70E9">
        <w:trPr>
          <w:trHeight w:val="938"/>
          <w:jc w:val="center"/>
        </w:trPr>
        <w:tc>
          <w:tcPr>
            <w:tcW w:w="6311" w:type="dxa"/>
            <w:tcBorders>
              <w:top w:val="single" w:sz="4" w:space="0" w:color="auto"/>
              <w:left w:val="single" w:sz="4" w:space="0" w:color="auto"/>
              <w:bottom w:val="single" w:sz="4" w:space="0" w:color="auto"/>
              <w:right w:val="single" w:sz="4" w:space="0" w:color="auto"/>
            </w:tcBorders>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p>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прошедшие курсовую подготовку по применению в образовательном процессе федеральных государственных образовательных стандартов</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2649BF">
              <w:rPr>
                <w:rFonts w:ascii="Times New Roman" w:eastAsia="Times New Roman" w:hAnsi="Times New Roman" w:cs="Times New Roman"/>
                <w:color w:val="000000"/>
                <w:sz w:val="28"/>
                <w:szCs w:val="28"/>
                <w:lang w:eastAsia="ru-RU"/>
              </w:rPr>
              <w:t>4</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93,3</w:t>
            </w:r>
            <w:r w:rsidR="00DF70E9">
              <w:rPr>
                <w:rFonts w:ascii="Times New Roman" w:eastAsia="Times New Roman" w:hAnsi="Times New Roman" w:cs="Times New Roman"/>
                <w:color w:val="000000"/>
                <w:sz w:val="28"/>
                <w:szCs w:val="28"/>
                <w:lang w:eastAsia="ru-RU"/>
              </w:rPr>
              <w:t>%</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аттестованные на квалификационные категории (всего)</w:t>
            </w:r>
          </w:p>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484EFA">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484EFA">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r w:rsidR="00DF70E9">
              <w:rPr>
                <w:rFonts w:ascii="Times New Roman" w:eastAsia="Times New Roman" w:hAnsi="Times New Roman" w:cs="Times New Roman"/>
                <w:color w:val="000000"/>
                <w:sz w:val="28"/>
                <w:szCs w:val="28"/>
                <w:lang w:eastAsia="ru-RU"/>
              </w:rPr>
              <w:t xml:space="preserve"> %</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высшая категория</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484EFA">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484EFA">
              <w:rPr>
                <w:rFonts w:ascii="Times New Roman" w:eastAsia="Times New Roman" w:hAnsi="Times New Roman" w:cs="Times New Roman"/>
                <w:color w:val="000000"/>
                <w:sz w:val="28"/>
                <w:szCs w:val="28"/>
                <w:lang w:eastAsia="ru-RU"/>
              </w:rPr>
              <w:t>%</w:t>
            </w:r>
          </w:p>
        </w:tc>
      </w:tr>
      <w:tr w:rsidR="00DF70E9" w:rsidTr="00DF70E9">
        <w:trPr>
          <w:trHeight w:val="519"/>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первая категория</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2649BF">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484EFA" w:rsidP="00484EFA">
            <w:pPr>
              <w:tabs>
                <w:tab w:val="left" w:pos="14"/>
                <w:tab w:val="left" w:pos="574"/>
              </w:tabs>
              <w:spacing w:before="33" w:after="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33</w:t>
            </w:r>
            <w:r w:rsidR="002649BF">
              <w:rPr>
                <w:rFonts w:ascii="Times New Roman" w:eastAsia="Times New Roman" w:hAnsi="Times New Roman" w:cs="Times New Roman"/>
                <w:color w:val="000000"/>
                <w:sz w:val="28"/>
                <w:szCs w:val="28"/>
                <w:lang w:eastAsia="ru-RU"/>
              </w:rPr>
              <w:t>,3</w:t>
            </w:r>
            <w:r w:rsidR="00DF70E9">
              <w:rPr>
                <w:rFonts w:ascii="Times New Roman" w:eastAsia="Times New Roman" w:hAnsi="Times New Roman" w:cs="Times New Roman"/>
                <w:color w:val="000000"/>
                <w:sz w:val="28"/>
                <w:szCs w:val="28"/>
                <w:lang w:eastAsia="ru-RU"/>
              </w:rPr>
              <w:t>%</w:t>
            </w:r>
          </w:p>
        </w:tc>
      </w:tr>
      <w:tr w:rsidR="00DF70E9" w:rsidTr="00DF70E9">
        <w:trPr>
          <w:trHeight w:val="552"/>
          <w:jc w:val="center"/>
        </w:trPr>
        <w:tc>
          <w:tcPr>
            <w:tcW w:w="6311" w:type="dxa"/>
            <w:vMerge w:val="restart"/>
            <w:tcBorders>
              <w:top w:val="single" w:sz="4" w:space="0" w:color="auto"/>
              <w:left w:val="single" w:sz="4" w:space="0" w:color="auto"/>
              <w:bottom w:val="single" w:sz="4" w:space="0" w:color="auto"/>
              <w:right w:val="single" w:sz="4" w:space="0" w:color="auto"/>
            </w:tcBorders>
          </w:tcPr>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p>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Учителя, имеющие педагогический стаж </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5 лет</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DF70E9">
        <w:trPr>
          <w:trHeight w:val="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E9" w:rsidRDefault="00DF70E9">
            <w:pPr>
              <w:spacing w:after="0" w:line="240" w:lineRule="auto"/>
              <w:rPr>
                <w:rFonts w:ascii="Times New Roman" w:eastAsia="Times New Roman" w:hAnsi="Times New Roman" w:cs="Times New Roman"/>
                <w:color w:val="000000"/>
                <w:sz w:val="28"/>
                <w:szCs w:val="28"/>
                <w:lang w:eastAsia="ru-RU"/>
              </w:rPr>
            </w:pP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Свыше 30 лет</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DF70E9" w:rsidTr="00DF70E9">
        <w:trPr>
          <w:trHeight w:val="569"/>
          <w:jc w:val="center"/>
        </w:trPr>
        <w:tc>
          <w:tcPr>
            <w:tcW w:w="6311" w:type="dxa"/>
            <w:vMerge w:val="restart"/>
            <w:tcBorders>
              <w:top w:val="single" w:sz="4" w:space="0" w:color="auto"/>
              <w:left w:val="single" w:sz="4" w:space="0" w:color="auto"/>
              <w:bottom w:val="single" w:sz="4" w:space="0" w:color="auto"/>
              <w:right w:val="single" w:sz="4" w:space="0" w:color="auto"/>
            </w:tcBorders>
          </w:tcPr>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p>
          <w:p w:rsidR="00DF70E9" w:rsidRDefault="00DF70E9">
            <w:pPr>
              <w:tabs>
                <w:tab w:val="left" w:pos="14"/>
                <w:tab w:val="left" w:pos="574"/>
              </w:tabs>
              <w:spacing w:before="33" w:after="33" w:line="240" w:lineRule="auto"/>
              <w:ind w:firstLine="11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Учителя  в возрасте</w:t>
            </w: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30 лет</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DF70E9">
        <w:trPr>
          <w:trHeight w:val="5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70E9" w:rsidRDefault="00DF70E9">
            <w:pPr>
              <w:spacing w:after="0" w:line="240" w:lineRule="auto"/>
              <w:rPr>
                <w:rFonts w:ascii="Times New Roman" w:eastAsia="Times New Roman" w:hAnsi="Times New Roman" w:cs="Times New Roman"/>
                <w:color w:val="000000"/>
                <w:sz w:val="28"/>
                <w:szCs w:val="28"/>
                <w:lang w:eastAsia="ru-RU"/>
              </w:rPr>
            </w:pP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55 лет</w:t>
            </w: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r>
      <w:tr w:rsidR="00DF70E9" w:rsidTr="00DF70E9">
        <w:trPr>
          <w:jc w:val="center"/>
        </w:trPr>
        <w:tc>
          <w:tcPr>
            <w:tcW w:w="6311" w:type="dxa"/>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c>
          <w:tcPr>
            <w:tcW w:w="1659" w:type="dxa"/>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c>
          <w:tcPr>
            <w:tcW w:w="1935" w:type="dxa"/>
            <w:tcBorders>
              <w:top w:val="single" w:sz="4" w:space="0" w:color="auto"/>
              <w:left w:val="single" w:sz="4" w:space="0" w:color="auto"/>
              <w:bottom w:val="single" w:sz="4" w:space="0" w:color="auto"/>
              <w:right w:val="single" w:sz="4" w:space="0" w:color="auto"/>
            </w:tcBorders>
            <w:hideMark/>
          </w:tcPr>
          <w:p w:rsidR="00DF70E9" w:rsidRDefault="00DF70E9">
            <w:pPr>
              <w:spacing w:after="0"/>
              <w:rPr>
                <w:rFonts w:cs="Times New Roman"/>
              </w:rPr>
            </w:pPr>
          </w:p>
        </w:tc>
      </w:tr>
    </w:tbl>
    <w:p w:rsidR="00DF70E9" w:rsidRDefault="00DF70E9" w:rsidP="00DF70E9">
      <w:pPr>
        <w:tabs>
          <w:tab w:val="left" w:pos="975"/>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Характеристика административно-управленческого персонала</w:t>
      </w:r>
    </w:p>
    <w:tbl>
      <w:tblPr>
        <w:tblW w:w="5000"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8"/>
        <w:gridCol w:w="1617"/>
      </w:tblGrid>
      <w:tr w:rsidR="00DF70E9" w:rsidTr="00DF70E9">
        <w:trPr>
          <w:jc w:val="center"/>
        </w:trPr>
        <w:tc>
          <w:tcPr>
            <w:tcW w:w="4296"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704"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w:t>
            </w:r>
          </w:p>
        </w:tc>
      </w:tr>
      <w:tr w:rsidR="00DF70E9" w:rsidTr="00DF70E9">
        <w:trPr>
          <w:jc w:val="center"/>
        </w:trPr>
        <w:tc>
          <w:tcPr>
            <w:tcW w:w="4296"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Административно-управленческий персонал </w:t>
            </w:r>
          </w:p>
        </w:tc>
        <w:tc>
          <w:tcPr>
            <w:tcW w:w="704"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DF70E9" w:rsidTr="00DF70E9">
        <w:trPr>
          <w:jc w:val="center"/>
        </w:trPr>
        <w:tc>
          <w:tcPr>
            <w:tcW w:w="4296"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Административно-управленческий персонал, имеющий специальное образование (менеджмент)</w:t>
            </w:r>
          </w:p>
        </w:tc>
        <w:tc>
          <w:tcPr>
            <w:tcW w:w="704"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F70E9" w:rsidTr="00DF70E9">
        <w:trPr>
          <w:jc w:val="center"/>
        </w:trPr>
        <w:tc>
          <w:tcPr>
            <w:tcW w:w="4296"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 ОУ имеет специальное образование (менеджмент)</w:t>
            </w:r>
          </w:p>
        </w:tc>
        <w:tc>
          <w:tcPr>
            <w:tcW w:w="704"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r>
      <w:tr w:rsidR="00DF70E9" w:rsidTr="00DF70E9">
        <w:trPr>
          <w:jc w:val="center"/>
        </w:trPr>
        <w:tc>
          <w:tcPr>
            <w:tcW w:w="4296"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704"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435"/>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F70E9" w:rsidTr="00DF70E9">
        <w:trPr>
          <w:jc w:val="center"/>
        </w:trPr>
        <w:tc>
          <w:tcPr>
            <w:tcW w:w="4296"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Административно-управленческий персонал, ведущий учебные часы</w:t>
            </w:r>
          </w:p>
        </w:tc>
        <w:tc>
          <w:tcPr>
            <w:tcW w:w="704" w:type="pct"/>
            <w:tcBorders>
              <w:top w:val="single" w:sz="4" w:space="0" w:color="auto"/>
              <w:left w:val="single" w:sz="4" w:space="0" w:color="auto"/>
              <w:bottom w:val="single" w:sz="4" w:space="0" w:color="auto"/>
              <w:right w:val="single" w:sz="4" w:space="0" w:color="auto"/>
            </w:tcBorders>
            <w:hideMark/>
          </w:tcPr>
          <w:p w:rsidR="00DF70E9" w:rsidRDefault="00DF70E9">
            <w:pPr>
              <w:tabs>
                <w:tab w:val="left" w:pos="14"/>
                <w:tab w:val="left" w:pos="574"/>
              </w:tabs>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bl>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left" w:pos="14"/>
          <w:tab w:val="left" w:pos="574"/>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3.3.       </w:t>
      </w:r>
      <w:r>
        <w:rPr>
          <w:rFonts w:ascii="Times New Roman" w:eastAsia="Times New Roman" w:hAnsi="Times New Roman" w:cs="Times New Roman"/>
          <w:color w:val="000000"/>
          <w:sz w:val="28"/>
          <w:szCs w:val="28"/>
          <w:lang w:eastAsia="ru-RU"/>
        </w:rPr>
        <w:t xml:space="preserve">Сведения о специалистах </w:t>
      </w:r>
      <w:r>
        <w:rPr>
          <w:rFonts w:ascii="Times New Roman" w:eastAsia="Times New Roman" w:hAnsi="Times New Roman" w:cs="Times New Roman"/>
          <w:bCs/>
          <w:color w:val="000000"/>
          <w:sz w:val="28"/>
          <w:szCs w:val="28"/>
          <w:lang w:eastAsia="ru-RU"/>
        </w:rPr>
        <w:t>психолого-медико-социального сопровождения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1"/>
        <w:gridCol w:w="1274"/>
      </w:tblGrid>
      <w:tr w:rsidR="00DF70E9" w:rsidTr="00DF70E9">
        <w:trPr>
          <w:jc w:val="center"/>
        </w:trPr>
        <w:tc>
          <w:tcPr>
            <w:tcW w:w="435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64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r>
      <w:tr w:rsidR="00DF70E9" w:rsidTr="00DF70E9">
        <w:trPr>
          <w:jc w:val="center"/>
        </w:trPr>
        <w:tc>
          <w:tcPr>
            <w:tcW w:w="435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Педагоги - психологи </w:t>
            </w:r>
          </w:p>
        </w:tc>
        <w:tc>
          <w:tcPr>
            <w:tcW w:w="64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DF70E9">
        <w:trPr>
          <w:jc w:val="center"/>
        </w:trPr>
        <w:tc>
          <w:tcPr>
            <w:tcW w:w="435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Социальные педагоги</w:t>
            </w:r>
          </w:p>
        </w:tc>
        <w:tc>
          <w:tcPr>
            <w:tcW w:w="643" w:type="pct"/>
            <w:tcBorders>
              <w:top w:val="single" w:sz="4" w:space="0" w:color="auto"/>
              <w:left w:val="single" w:sz="4" w:space="0" w:color="auto"/>
              <w:bottom w:val="single" w:sz="4" w:space="0" w:color="auto"/>
              <w:right w:val="single" w:sz="4" w:space="0" w:color="auto"/>
            </w:tcBorders>
            <w:hideMark/>
          </w:tcPr>
          <w:p w:rsidR="00DF70E9" w:rsidRDefault="0071310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r>
      <w:tr w:rsidR="00DF70E9" w:rsidTr="00DF70E9">
        <w:trPr>
          <w:jc w:val="center"/>
        </w:trPr>
        <w:tc>
          <w:tcPr>
            <w:tcW w:w="435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Педагоги дополнительного образования </w:t>
            </w:r>
          </w:p>
        </w:tc>
        <w:tc>
          <w:tcPr>
            <w:tcW w:w="64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35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Медицинские работники (физические лица, включая совместителей)</w:t>
            </w:r>
          </w:p>
        </w:tc>
        <w:tc>
          <w:tcPr>
            <w:tcW w:w="64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Вывод по разделу: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Образовательные учреждение  в основном укомплектовано педагогическими кадрами, уровень образования педагогических работников соответствует требованиям занимаемых должностей.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Повышение квалификации педагогических работников  осуществляется на основе перспективного плана курсовой подготовки с учётом запросов </w:t>
      </w:r>
      <w:r>
        <w:rPr>
          <w:rFonts w:ascii="Times New Roman" w:eastAsia="Times New Roman" w:hAnsi="Times New Roman" w:cs="Times New Roman"/>
          <w:color w:val="000000"/>
          <w:sz w:val="28"/>
          <w:szCs w:val="28"/>
          <w:lang w:eastAsia="ru-RU"/>
        </w:rPr>
        <w:lastRenderedPageBreak/>
        <w:t xml:space="preserve">педагогов, результатов их педагогической деятельности, с учётом целей и задач, стоящих перед образовательным учреждением.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Необходимым условием функционирования школы в новых условиях является подготовка администрации в об</w:t>
      </w:r>
      <w:r w:rsidR="00713109">
        <w:rPr>
          <w:rFonts w:ascii="Times New Roman" w:eastAsia="Times New Roman" w:hAnsi="Times New Roman" w:cs="Times New Roman"/>
          <w:color w:val="000000"/>
          <w:sz w:val="28"/>
          <w:szCs w:val="28"/>
          <w:lang w:eastAsia="ru-RU"/>
        </w:rPr>
        <w:t xml:space="preserve">ласти менеджмента. </w:t>
      </w:r>
      <w:proofErr w:type="gramStart"/>
      <w:r w:rsidR="00713109">
        <w:rPr>
          <w:rFonts w:ascii="Times New Roman" w:eastAsia="Times New Roman" w:hAnsi="Times New Roman" w:cs="Times New Roman"/>
          <w:color w:val="000000"/>
          <w:sz w:val="28"/>
          <w:szCs w:val="28"/>
          <w:lang w:eastAsia="ru-RU"/>
        </w:rPr>
        <w:t>На конец</w:t>
      </w:r>
      <w:proofErr w:type="gramEnd"/>
      <w:r w:rsidR="00713109">
        <w:rPr>
          <w:rFonts w:ascii="Times New Roman" w:eastAsia="Times New Roman" w:hAnsi="Times New Roman" w:cs="Times New Roman"/>
          <w:color w:val="000000"/>
          <w:sz w:val="28"/>
          <w:szCs w:val="28"/>
          <w:lang w:eastAsia="ru-RU"/>
        </w:rPr>
        <w:t xml:space="preserve"> 2015-2016</w:t>
      </w:r>
      <w:r>
        <w:rPr>
          <w:rFonts w:ascii="Times New Roman" w:eastAsia="Times New Roman" w:hAnsi="Times New Roman" w:cs="Times New Roman"/>
          <w:color w:val="000000"/>
          <w:sz w:val="28"/>
          <w:szCs w:val="28"/>
          <w:lang w:eastAsia="ru-RU"/>
        </w:rPr>
        <w:t xml:space="preserve"> года такую подготовку имеет директор школы и заместитель директора по УВР</w:t>
      </w:r>
      <w:r w:rsidR="007364EA">
        <w:rPr>
          <w:rFonts w:ascii="Times New Roman" w:eastAsia="Times New Roman" w:hAnsi="Times New Roman" w:cs="Times New Roman"/>
          <w:color w:val="000000"/>
          <w:sz w:val="28"/>
          <w:szCs w:val="28"/>
          <w:lang w:eastAsia="ru-RU"/>
        </w:rPr>
        <w:t>.</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FF0000"/>
          <w:sz w:val="28"/>
          <w:szCs w:val="28"/>
          <w:lang w:eastAsia="ru-RU"/>
        </w:rPr>
        <w:t xml:space="preserve">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Анализ  показывает, что количество </w:t>
      </w:r>
      <w:proofErr w:type="gramStart"/>
      <w:r>
        <w:rPr>
          <w:rFonts w:ascii="Times New Roman" w:eastAsia="Times New Roman" w:hAnsi="Times New Roman" w:cs="Times New Roman"/>
          <w:color w:val="000000"/>
          <w:sz w:val="28"/>
          <w:szCs w:val="28"/>
          <w:lang w:eastAsia="ru-RU"/>
        </w:rPr>
        <w:t xml:space="preserve">учителей, </w:t>
      </w:r>
      <w:r w:rsidR="007364E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аттестованных на первую и высшую категории </w:t>
      </w:r>
      <w:r w:rsidR="00A712DE">
        <w:rPr>
          <w:rFonts w:ascii="Times New Roman" w:eastAsia="Times New Roman" w:hAnsi="Times New Roman" w:cs="Times New Roman"/>
          <w:color w:val="000000"/>
          <w:sz w:val="28"/>
          <w:szCs w:val="28"/>
          <w:lang w:eastAsia="ru-RU"/>
        </w:rPr>
        <w:t xml:space="preserve"> </w:t>
      </w:r>
      <w:r w:rsidR="00484EFA">
        <w:rPr>
          <w:rFonts w:ascii="Times New Roman" w:eastAsia="Times New Roman" w:hAnsi="Times New Roman" w:cs="Times New Roman"/>
          <w:color w:val="000000"/>
          <w:sz w:val="28"/>
          <w:szCs w:val="28"/>
          <w:lang w:eastAsia="ru-RU"/>
        </w:rPr>
        <w:t>увеличилось</w:t>
      </w:r>
      <w:proofErr w:type="gramEnd"/>
      <w:r w:rsidR="00484EFA">
        <w:rPr>
          <w:rFonts w:ascii="Times New Roman" w:eastAsia="Times New Roman" w:hAnsi="Times New Roman" w:cs="Times New Roman"/>
          <w:color w:val="000000"/>
          <w:sz w:val="28"/>
          <w:szCs w:val="28"/>
          <w:lang w:eastAsia="ru-RU"/>
        </w:rPr>
        <w:t>, что свидетельствует о достаточном уровне профессиональной компетентности</w:t>
      </w:r>
      <w:r w:rsidR="00A712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Необходимо отметить, что потенциал в коллективе имеется и в это</w:t>
      </w:r>
      <w:r w:rsidR="00A712DE">
        <w:rPr>
          <w:rFonts w:ascii="Times New Roman" w:eastAsia="Times New Roman" w:hAnsi="Times New Roman" w:cs="Times New Roman"/>
          <w:color w:val="000000"/>
          <w:sz w:val="28"/>
          <w:szCs w:val="28"/>
          <w:lang w:eastAsia="ru-RU"/>
        </w:rPr>
        <w:t>м направлении необходимо продолжить</w:t>
      </w:r>
      <w:r>
        <w:rPr>
          <w:rFonts w:ascii="Times New Roman" w:eastAsia="Times New Roman" w:hAnsi="Times New Roman" w:cs="Times New Roman"/>
          <w:color w:val="000000"/>
          <w:sz w:val="28"/>
          <w:szCs w:val="28"/>
          <w:lang w:eastAsia="ru-RU"/>
        </w:rPr>
        <w:t xml:space="preserve"> работу.</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Основные направления повышения квалификации педагогических работников школы:</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Совершенствование теоретических знаний в области педагогики и психологии.</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Совершенствование технологической подготовки учителей, в том числе в области информационно-коммуникационных технологий.</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Приобретенные знания в области ИКТ педагоги используют при разработке программ и проведении занятий</w:t>
      </w:r>
      <w:proofErr w:type="gramStart"/>
      <w:r>
        <w:rPr>
          <w:rFonts w:ascii="Times New Roman" w:eastAsia="Times New Roman" w:hAnsi="Times New Roman" w:cs="Times New Roman"/>
          <w:color w:val="000000"/>
          <w:sz w:val="28"/>
          <w:szCs w:val="28"/>
          <w:lang w:eastAsia="ru-RU"/>
        </w:rPr>
        <w:t>..</w:t>
      </w:r>
      <w:proofErr w:type="gramEnd"/>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Все   педагоги, </w:t>
      </w:r>
      <w:proofErr w:type="gramStart"/>
      <w:r>
        <w:rPr>
          <w:rFonts w:ascii="Times New Roman" w:eastAsia="Times New Roman" w:hAnsi="Times New Roman" w:cs="Times New Roman"/>
          <w:color w:val="000000"/>
          <w:sz w:val="28"/>
          <w:szCs w:val="28"/>
          <w:lang w:eastAsia="ru-RU"/>
        </w:rPr>
        <w:t>прошедших</w:t>
      </w:r>
      <w:proofErr w:type="gramEnd"/>
      <w:r>
        <w:rPr>
          <w:rFonts w:ascii="Times New Roman" w:eastAsia="Times New Roman" w:hAnsi="Times New Roman" w:cs="Times New Roman"/>
          <w:color w:val="000000"/>
          <w:sz w:val="28"/>
          <w:szCs w:val="28"/>
          <w:lang w:eastAsia="ru-RU"/>
        </w:rPr>
        <w:t xml:space="preserve"> курсовую подготовку, активно используют полученные умения и навыки в своей образовательной практике.</w:t>
      </w:r>
      <w:r>
        <w:rPr>
          <w:rFonts w:ascii="Times New Roman" w:eastAsia="Times New Roman" w:hAnsi="Times New Roman" w:cs="Times New Roman"/>
          <w:color w:val="FF0000"/>
          <w:sz w:val="28"/>
          <w:szCs w:val="28"/>
          <w:lang w:eastAsia="ru-RU"/>
        </w:rPr>
        <w:t xml:space="preserve"> </w:t>
      </w:r>
    </w:p>
    <w:p w:rsidR="007364EA" w:rsidRDefault="007364EA" w:rsidP="00DF70E9">
      <w:pPr>
        <w:spacing w:before="33" w:after="33" w:line="240" w:lineRule="auto"/>
        <w:jc w:val="center"/>
        <w:rPr>
          <w:rFonts w:ascii="Times New Roman" w:eastAsia="Times New Roman" w:hAnsi="Times New Roman" w:cs="Times New Roman"/>
          <w:b/>
          <w:color w:val="000000"/>
          <w:sz w:val="28"/>
          <w:szCs w:val="28"/>
          <w:lang w:eastAsia="ru-RU"/>
        </w:rPr>
      </w:pP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4. ИНФОРМАЦИОННО-ТЕХНИЧЕСКОЕ ОСНАЩЕНИЕ</w:t>
      </w:r>
    </w:p>
    <w:p w:rsidR="00DF70E9" w:rsidRDefault="00DF70E9" w:rsidP="00DF70E9">
      <w:pPr>
        <w:tabs>
          <w:tab w:val="left" w:pos="588"/>
        </w:tabs>
        <w:spacing w:before="33" w:after="33" w:line="240" w:lineRule="auto"/>
        <w:ind w:left="14" w:hanging="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Характеристика информационно-технического оснащения</w:t>
      </w:r>
    </w:p>
    <w:tbl>
      <w:tblPr>
        <w:tblW w:w="40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1"/>
        <w:gridCol w:w="1590"/>
      </w:tblGrid>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Показатели </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Показатели ОУ</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Обеспеченность учащихся учебной литературой</w:t>
            </w:r>
            <w:proofErr w:type="gramStart"/>
            <w:r>
              <w:rPr>
                <w:rFonts w:ascii="Times New Roman" w:eastAsia="Times New Roman" w:hAnsi="Times New Roman" w:cs="Times New Roman"/>
                <w:color w:val="000000"/>
                <w:sz w:val="28"/>
                <w:szCs w:val="28"/>
                <w:lang w:eastAsia="ru-RU"/>
              </w:rPr>
              <w:t xml:space="preserve"> (%)</w:t>
            </w:r>
            <w:proofErr w:type="gramEnd"/>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100 </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компьютеров, применяемых в учебном процессе</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25</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учащихся на 1 компьютер, применяемый в учебном процессе</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библиотеки/информационно-библиотечного центра (указать)</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Наличие </w:t>
            </w:r>
            <w:proofErr w:type="spellStart"/>
            <w:r>
              <w:rPr>
                <w:rFonts w:ascii="Times New Roman" w:eastAsia="Times New Roman" w:hAnsi="Times New Roman" w:cs="Times New Roman"/>
                <w:color w:val="000000"/>
                <w:sz w:val="28"/>
                <w:szCs w:val="28"/>
                <w:lang w:eastAsia="ru-RU"/>
              </w:rPr>
              <w:t>медиатеки</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есть</w:t>
            </w:r>
            <w:proofErr w:type="gramEnd"/>
            <w:r>
              <w:rPr>
                <w:rFonts w:ascii="Times New Roman" w:eastAsia="Times New Roman" w:hAnsi="Times New Roman" w:cs="Times New Roman"/>
                <w:color w:val="000000"/>
                <w:sz w:val="28"/>
                <w:szCs w:val="28"/>
                <w:lang w:eastAsia="ru-RU"/>
              </w:rPr>
              <w:t>/нет)</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пользования сетью Интернет учащимися (да/ нет)</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Количество АРМ (автоматизированное рабочее место)  учителя</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 компьютеров, применяемых в управлении</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АРМ (автоматизированное рабочее место)  администратора</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пользования сетью Интернет педагогами (да/нет)</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сайта (да/ нет)</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tc>
      </w:tr>
      <w:tr w:rsidR="00DF70E9" w:rsidTr="00DF70E9">
        <w:trPr>
          <w:jc w:val="center"/>
        </w:trPr>
        <w:tc>
          <w:tcPr>
            <w:tcW w:w="4013"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для обеспечения учащихся питанием (да/нет)</w:t>
            </w: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tc>
      </w:tr>
      <w:tr w:rsidR="00DF70E9" w:rsidTr="00DF70E9">
        <w:trPr>
          <w:trHeight w:val="351"/>
          <w:jc w:val="center"/>
        </w:trPr>
        <w:tc>
          <w:tcPr>
            <w:tcW w:w="4013" w:type="pct"/>
            <w:tcBorders>
              <w:top w:val="single" w:sz="4" w:space="0" w:color="auto"/>
              <w:left w:val="single" w:sz="4" w:space="0" w:color="auto"/>
              <w:bottom w:val="single" w:sz="4" w:space="0" w:color="auto"/>
              <w:right w:val="single" w:sz="4" w:space="0" w:color="auto"/>
            </w:tcBorders>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Обеспеченность учащихся медицинским обслуживанием (да/ нет)</w:t>
            </w:r>
          </w:p>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p>
        </w:tc>
        <w:tc>
          <w:tcPr>
            <w:tcW w:w="987"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 </w:t>
            </w:r>
          </w:p>
        </w:tc>
      </w:tr>
    </w:tbl>
    <w:p w:rsidR="00DF70E9" w:rsidRDefault="00DF70E9" w:rsidP="00DF70E9">
      <w:pPr>
        <w:tabs>
          <w:tab w:val="left" w:pos="588"/>
        </w:tabs>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tabs>
          <w:tab w:val="left" w:pos="588"/>
        </w:tabs>
        <w:spacing w:before="33" w:after="33" w:line="240" w:lineRule="auto"/>
        <w:ind w:left="14" w:hanging="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Наличие оснащенных специализированных кабинетов </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6"/>
        <w:gridCol w:w="1162"/>
      </w:tblGrid>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математики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A715B2">
            <w:pPr>
              <w:spacing w:before="33" w:after="33" w:line="240" w:lineRule="auto"/>
              <w:jc w:val="center"/>
              <w:rPr>
                <w:rFonts w:ascii="Times New Roman" w:eastAsia="Times New Roman" w:hAnsi="Times New Roman" w:cs="Times New Roman"/>
                <w:color w:val="000000"/>
                <w:sz w:val="28"/>
                <w:szCs w:val="28"/>
                <w:lang w:eastAsia="ru-RU"/>
              </w:rPr>
            </w:pPr>
            <w:r w:rsidRPr="00A715B2">
              <w:rPr>
                <w:rFonts w:ascii="Times New Roman" w:eastAsia="Times New Roman" w:hAnsi="Times New Roman" w:cs="Times New Roman"/>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физики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химии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биологии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информатики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русского языка и литературы</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истории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географии</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ОБЖ</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Кабинет английского языка</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Актовый зал</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Спортивный зал</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Читальный зал</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Кабинет начальных классов </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F70E9" w:rsidTr="00DF70E9">
        <w:trPr>
          <w:jc w:val="center"/>
        </w:trPr>
        <w:tc>
          <w:tcPr>
            <w:tcW w:w="4406"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594" w:type="pct"/>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5кв</w:t>
            </w:r>
            <w:proofErr w:type="gramStart"/>
            <w:r>
              <w:rPr>
                <w:rFonts w:ascii="Times New Roman" w:eastAsia="Times New Roman" w:hAnsi="Times New Roman" w:cs="Times New Roman"/>
                <w:color w:val="000000"/>
                <w:sz w:val="28"/>
                <w:szCs w:val="28"/>
                <w:lang w:eastAsia="ru-RU"/>
              </w:rPr>
              <w:t>.м</w:t>
            </w:r>
            <w:proofErr w:type="gramEnd"/>
          </w:p>
        </w:tc>
      </w:tr>
    </w:tbl>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Вывод: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Материально-техническая  база  ОУ соответствует действующим санитарным, строительным,  противопожарным нормам и правилам;</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Материально-техническое обеспечение образовательного процесса позволяет реализовать в ОУ образовательные программы, определяющие его статус;</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ОУ создана материально-техническая база, позволяющая сохранять и поддерживать здоровье учащихся, проводить диагностику и коррекцию физического и психического здоровья детей</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Анализируя таблицу, можно сделать вывод о росте материально-технической оснащенности учебно-воспитательного процесса.</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ОУ имеются оснащенные  мультимедийной техникой предметные кабинеты для осуществления </w:t>
      </w:r>
      <w:proofErr w:type="gramStart"/>
      <w:r>
        <w:rPr>
          <w:rFonts w:ascii="Times New Roman" w:eastAsia="Times New Roman" w:hAnsi="Times New Roman" w:cs="Times New Roman"/>
          <w:color w:val="000000"/>
          <w:sz w:val="28"/>
          <w:szCs w:val="28"/>
          <w:lang w:eastAsia="ru-RU"/>
        </w:rPr>
        <w:t>обучения по</w:t>
      </w:r>
      <w:proofErr w:type="gramEnd"/>
      <w:r>
        <w:rPr>
          <w:rFonts w:ascii="Times New Roman" w:eastAsia="Times New Roman" w:hAnsi="Times New Roman" w:cs="Times New Roman"/>
          <w:color w:val="000000"/>
          <w:sz w:val="28"/>
          <w:szCs w:val="28"/>
          <w:lang w:eastAsia="ru-RU"/>
        </w:rPr>
        <w:t xml:space="preserve"> образовательным  п</w:t>
      </w:r>
      <w:r w:rsidR="00967326">
        <w:rPr>
          <w:rFonts w:ascii="Times New Roman" w:eastAsia="Times New Roman" w:hAnsi="Times New Roman" w:cs="Times New Roman"/>
          <w:color w:val="000000"/>
          <w:sz w:val="28"/>
          <w:szCs w:val="28"/>
          <w:lang w:eastAsia="ru-RU"/>
        </w:rPr>
        <w:t xml:space="preserve">рограммам -  кабинет географии, </w:t>
      </w:r>
      <w:r>
        <w:rPr>
          <w:rFonts w:ascii="Times New Roman" w:eastAsia="Times New Roman" w:hAnsi="Times New Roman" w:cs="Times New Roman"/>
          <w:color w:val="000000"/>
          <w:sz w:val="28"/>
          <w:szCs w:val="28"/>
          <w:lang w:eastAsia="ru-RU"/>
        </w:rPr>
        <w:t>кабинет биологии и химии,  кабинет физики, кабинет ин</w:t>
      </w:r>
      <w:r w:rsidR="00967326">
        <w:rPr>
          <w:rFonts w:ascii="Times New Roman" w:eastAsia="Times New Roman" w:hAnsi="Times New Roman" w:cs="Times New Roman"/>
          <w:color w:val="000000"/>
          <w:sz w:val="28"/>
          <w:szCs w:val="28"/>
          <w:lang w:eastAsia="ru-RU"/>
        </w:rPr>
        <w:t>форматики, кабинеты начальных классов.</w:t>
      </w:r>
      <w:r>
        <w:rPr>
          <w:rFonts w:ascii="Times New Roman" w:eastAsia="Times New Roman" w:hAnsi="Times New Roman" w:cs="Times New Roman"/>
          <w:color w:val="000000"/>
          <w:sz w:val="28"/>
          <w:szCs w:val="28"/>
          <w:lang w:eastAsia="ru-RU"/>
        </w:rPr>
        <w:t xml:space="preserve"> В кабинетах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учащимися требований Государственного стандарта общего образования; требований к подготовке выпускника, сформулированных в образовательном учреждении с учетом особенностей реализуемых образовательных программ.</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2011-2012 учебном году поступило новое компьютерное оборудование в классы начальной школы в соответствии с ФГОС.   Учителя начальных классов прошли соответствующую подготовку  для работы с новым оборудованием и  уже активно используют его в учебном процессе. Количество обучающихся на 1 компьютер  составляет теперь 5 человек, что говорит о достаточном оснащении  статусной школы  компьютерами. Однако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большинство компьютеров морально устарели и требуется замены на более современные.</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более качественной организации учебно-воспитательного процесса  в ОУ необходимо наличие в каждом кабинете мультимедийного оборудования для возможности использования ИКТ на уроках, а так же доступа в Интернет для использования его ресурсов, ведения электронного журнала и дневников. </w:t>
      </w:r>
    </w:p>
    <w:p w:rsidR="00DF70E9" w:rsidRDefault="00DF70E9" w:rsidP="00E76086">
      <w:pPr>
        <w:spacing w:before="33" w:after="33" w:line="240" w:lineRule="auto"/>
        <w:jc w:val="center"/>
        <w:rPr>
          <w:rFonts w:ascii="Times New Roman" w:eastAsia="Times New Roman" w:hAnsi="Times New Roman" w:cs="Times New Roman"/>
          <w:color w:val="000000"/>
          <w:sz w:val="28"/>
          <w:szCs w:val="28"/>
          <w:lang w:eastAsia="ru-RU"/>
        </w:rPr>
        <w:sectPr w:rsidR="00DF70E9">
          <w:pgSz w:w="12240" w:h="15840"/>
          <w:pgMar w:top="1134" w:right="850" w:bottom="1134" w:left="1701" w:header="720" w:footer="720" w:gutter="0"/>
          <w:cols w:space="720"/>
        </w:sectPr>
      </w:pPr>
    </w:p>
    <w:p w:rsidR="00DF70E9" w:rsidRDefault="00DF70E9" w:rsidP="00E76086">
      <w:pPr>
        <w:spacing w:before="33" w:after="3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РАЗДЕЛ 5. ДОПОЛНИТЕЛЬНАЯ ИНФОРМАЦИЯ </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Программы дополнительного образования</w:t>
      </w:r>
    </w:p>
    <w:tbl>
      <w:tblPr>
        <w:tblW w:w="106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8277"/>
      </w:tblGrid>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Ступень обучения</w:t>
            </w: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программы, автор</w:t>
            </w: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 </w:t>
            </w:r>
            <w:r>
              <w:rPr>
                <w:rFonts w:ascii="Times New Roman" w:eastAsia="Times New Roman" w:hAnsi="Times New Roman" w:cs="Times New Roman"/>
                <w:color w:val="000000"/>
                <w:sz w:val="28"/>
                <w:szCs w:val="28"/>
                <w:lang w:eastAsia="ru-RU"/>
              </w:rPr>
              <w:t>ступень</w:t>
            </w:r>
          </w:p>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Интеллектуальное направление</w:t>
            </w:r>
          </w:p>
          <w:p w:rsidR="00DF70E9" w:rsidRDefault="00DF70E9">
            <w:pPr>
              <w:spacing w:before="33" w:after="33"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«Умники и умницы»</w:t>
            </w:r>
          </w:p>
          <w:p w:rsidR="00DF70E9" w:rsidRDefault="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«Мир профессий»</w:t>
            </w: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 </w:t>
            </w:r>
            <w:r>
              <w:rPr>
                <w:rFonts w:ascii="Times New Roman" w:eastAsia="Times New Roman" w:hAnsi="Times New Roman" w:cs="Times New Roman"/>
                <w:color w:val="000000"/>
                <w:sz w:val="28"/>
                <w:szCs w:val="28"/>
                <w:lang w:eastAsia="ru-RU"/>
              </w:rPr>
              <w:t>ступень</w:t>
            </w:r>
          </w:p>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val="en-US" w:eastAsia="ru-RU"/>
              </w:rPr>
            </w:pP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Спортивное направление</w:t>
            </w:r>
          </w:p>
          <w:p w:rsidR="00DF70E9" w:rsidRDefault="00DF70E9">
            <w:pPr>
              <w:spacing w:before="33" w:after="33"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«Подвижные игры»</w:t>
            </w:r>
          </w:p>
          <w:p w:rsidR="00DF70E9" w:rsidRDefault="00DF70E9">
            <w:pPr>
              <w:spacing w:before="33" w:after="33" w:line="240" w:lineRule="auto"/>
              <w:jc w:val="center"/>
              <w:rPr>
                <w:rFonts w:ascii="Times New Roman" w:eastAsia="Times New Roman" w:hAnsi="Times New Roman" w:cs="Times New Roman"/>
                <w:b/>
                <w:bCs/>
                <w:color w:val="000000"/>
                <w:sz w:val="28"/>
                <w:szCs w:val="28"/>
                <w:lang w:eastAsia="ru-RU"/>
              </w:rPr>
            </w:pP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 </w:t>
            </w:r>
            <w:r>
              <w:rPr>
                <w:rFonts w:ascii="Times New Roman" w:eastAsia="Times New Roman" w:hAnsi="Times New Roman" w:cs="Times New Roman"/>
                <w:color w:val="000000"/>
                <w:sz w:val="28"/>
                <w:szCs w:val="28"/>
                <w:lang w:eastAsia="ru-RU"/>
              </w:rPr>
              <w:t>ступень</w:t>
            </w:r>
          </w:p>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val="en-US" w:eastAsia="ru-RU"/>
              </w:rPr>
            </w:pPr>
          </w:p>
        </w:tc>
        <w:tc>
          <w:tcPr>
            <w:tcW w:w="8277" w:type="dxa"/>
            <w:tcBorders>
              <w:top w:val="single" w:sz="4" w:space="0" w:color="auto"/>
              <w:left w:val="single" w:sz="4" w:space="0" w:color="auto"/>
              <w:bottom w:val="single" w:sz="4" w:space="0" w:color="auto"/>
              <w:right w:val="single" w:sz="4" w:space="0" w:color="auto"/>
            </w:tcBorders>
            <w:hideMark/>
          </w:tcPr>
          <w:p w:rsidR="00DF70E9" w:rsidRDefault="00784A1B">
            <w:pPr>
              <w:spacing w:before="33" w:after="33"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Общекультурное направление</w:t>
            </w:r>
          </w:p>
          <w:p w:rsidR="00DF70E9" w:rsidRDefault="00784A1B">
            <w:pPr>
              <w:spacing w:before="33" w:after="33"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«Чудеса аппликации»</w:t>
            </w:r>
          </w:p>
          <w:p w:rsidR="00784A1B" w:rsidRDefault="00784A1B">
            <w:pPr>
              <w:spacing w:before="33" w:after="33"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«Искусство сцены»</w:t>
            </w: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hideMark/>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II </w:t>
            </w:r>
            <w:r>
              <w:rPr>
                <w:rFonts w:ascii="Times New Roman" w:eastAsia="Times New Roman" w:hAnsi="Times New Roman" w:cs="Times New Roman"/>
                <w:color w:val="000000"/>
                <w:sz w:val="28"/>
                <w:szCs w:val="28"/>
                <w:lang w:eastAsia="ru-RU"/>
              </w:rPr>
              <w:t>ступень</w:t>
            </w:r>
          </w:p>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III </w:t>
            </w:r>
            <w:r>
              <w:rPr>
                <w:rFonts w:ascii="Times New Roman" w:eastAsia="Times New Roman" w:hAnsi="Times New Roman" w:cs="Times New Roman"/>
                <w:color w:val="000000"/>
                <w:sz w:val="28"/>
                <w:szCs w:val="28"/>
                <w:lang w:eastAsia="ru-RU"/>
              </w:rPr>
              <w:t>ступень</w:t>
            </w: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Физкультурно-спортивное направление</w:t>
            </w:r>
          </w:p>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Отряд «ЮИД»</w:t>
            </w:r>
          </w:p>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«Легкая атлетика»</w:t>
            </w:r>
          </w:p>
          <w:p w:rsidR="00DF70E9" w:rsidRDefault="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«Волейбол»</w:t>
            </w:r>
          </w:p>
          <w:p w:rsidR="00DF70E9" w:rsidRDefault="00A712DE">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«ОФП</w:t>
            </w:r>
            <w:r w:rsidR="00DF70E9">
              <w:rPr>
                <w:rFonts w:ascii="Times New Roman" w:eastAsia="Times New Roman" w:hAnsi="Times New Roman" w:cs="Times New Roman"/>
                <w:color w:val="000000"/>
                <w:sz w:val="28"/>
                <w:szCs w:val="28"/>
                <w:lang w:eastAsia="ru-RU"/>
              </w:rPr>
              <w:t>»</w:t>
            </w: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hideMark/>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II </w:t>
            </w:r>
            <w:r>
              <w:rPr>
                <w:rFonts w:ascii="Times New Roman" w:eastAsia="Times New Roman" w:hAnsi="Times New Roman" w:cs="Times New Roman"/>
                <w:color w:val="000000"/>
                <w:sz w:val="28"/>
                <w:szCs w:val="28"/>
                <w:lang w:eastAsia="ru-RU"/>
              </w:rPr>
              <w:t>ступень</w:t>
            </w:r>
          </w:p>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III </w:t>
            </w:r>
            <w:r>
              <w:rPr>
                <w:rFonts w:ascii="Times New Roman" w:eastAsia="Times New Roman" w:hAnsi="Times New Roman" w:cs="Times New Roman"/>
                <w:color w:val="000000"/>
                <w:sz w:val="28"/>
                <w:szCs w:val="28"/>
                <w:lang w:eastAsia="ru-RU"/>
              </w:rPr>
              <w:t>ступень</w:t>
            </w: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Эколого-биологическое направление</w:t>
            </w:r>
          </w:p>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«Ученическая производственная бригада»</w:t>
            </w:r>
          </w:p>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«Аленький цветочек»</w:t>
            </w: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hideMark/>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II </w:t>
            </w:r>
            <w:r>
              <w:rPr>
                <w:rFonts w:ascii="Times New Roman" w:eastAsia="Times New Roman" w:hAnsi="Times New Roman" w:cs="Times New Roman"/>
                <w:color w:val="000000"/>
                <w:sz w:val="28"/>
                <w:szCs w:val="28"/>
                <w:lang w:eastAsia="ru-RU"/>
              </w:rPr>
              <w:t>ступень</w:t>
            </w:r>
          </w:p>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III </w:t>
            </w:r>
            <w:r>
              <w:rPr>
                <w:rFonts w:ascii="Times New Roman" w:eastAsia="Times New Roman" w:hAnsi="Times New Roman" w:cs="Times New Roman"/>
                <w:color w:val="000000"/>
                <w:sz w:val="28"/>
                <w:szCs w:val="28"/>
                <w:lang w:eastAsia="ru-RU"/>
              </w:rPr>
              <w:t>ступень</w:t>
            </w: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Туристско-краеведческое направление</w:t>
            </w:r>
          </w:p>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«Память»</w:t>
            </w:r>
          </w:p>
        </w:tc>
      </w:tr>
      <w:tr w:rsidR="00DF70E9" w:rsidTr="00DF70E9">
        <w:trPr>
          <w:jc w:val="center"/>
        </w:trPr>
        <w:tc>
          <w:tcPr>
            <w:tcW w:w="2343" w:type="dxa"/>
            <w:tcBorders>
              <w:top w:val="single" w:sz="4" w:space="0" w:color="auto"/>
              <w:left w:val="single" w:sz="4" w:space="0" w:color="auto"/>
              <w:bottom w:val="single" w:sz="4" w:space="0" w:color="auto"/>
              <w:right w:val="single" w:sz="4" w:space="0" w:color="auto"/>
            </w:tcBorders>
            <w:hideMark/>
          </w:tcPr>
          <w:p w:rsidR="00DF70E9" w:rsidRDefault="00DF70E9">
            <w:pPr>
              <w:shd w:val="clear" w:color="auto" w:fill="FFFFFF"/>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II </w:t>
            </w:r>
            <w:r>
              <w:rPr>
                <w:rFonts w:ascii="Times New Roman" w:eastAsia="Times New Roman" w:hAnsi="Times New Roman" w:cs="Times New Roman"/>
                <w:color w:val="000000"/>
                <w:sz w:val="28"/>
                <w:szCs w:val="28"/>
                <w:lang w:eastAsia="ru-RU"/>
              </w:rPr>
              <w:t>ступень</w:t>
            </w:r>
          </w:p>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 xml:space="preserve">III </w:t>
            </w:r>
            <w:r>
              <w:rPr>
                <w:rFonts w:ascii="Times New Roman" w:eastAsia="Times New Roman" w:hAnsi="Times New Roman" w:cs="Times New Roman"/>
                <w:color w:val="000000"/>
                <w:sz w:val="28"/>
                <w:szCs w:val="28"/>
                <w:lang w:eastAsia="ru-RU"/>
              </w:rPr>
              <w:t>ступень</w:t>
            </w:r>
          </w:p>
        </w:tc>
        <w:tc>
          <w:tcPr>
            <w:tcW w:w="8277" w:type="dxa"/>
            <w:tcBorders>
              <w:top w:val="single" w:sz="4" w:space="0" w:color="auto"/>
              <w:left w:val="single" w:sz="4" w:space="0" w:color="auto"/>
              <w:bottom w:val="single" w:sz="4" w:space="0" w:color="auto"/>
              <w:right w:val="single" w:sz="4" w:space="0" w:color="auto"/>
            </w:tcBorders>
            <w:hideMark/>
          </w:tcPr>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Художественно-эстетическое  направление</w:t>
            </w:r>
          </w:p>
          <w:p w:rsidR="00DF70E9" w:rsidRDefault="00DF70E9">
            <w:pPr>
              <w:tabs>
                <w:tab w:val="left" w:pos="10065"/>
                <w:tab w:val="left" w:pos="10773"/>
              </w:tabs>
              <w:spacing w:before="33" w:after="33" w:line="240" w:lineRule="auto"/>
              <w:ind w:right="68"/>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«Поющие голоса»</w:t>
            </w:r>
          </w:p>
        </w:tc>
      </w:tr>
    </w:tbl>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Вывод по разделу:</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школе ведётся работа по программам дополнительного образования  по следующим направлениям: </w:t>
      </w:r>
      <w:proofErr w:type="gramStart"/>
      <w:r>
        <w:rPr>
          <w:rFonts w:ascii="Times New Roman" w:eastAsia="Times New Roman" w:hAnsi="Times New Roman" w:cs="Times New Roman"/>
          <w:color w:val="000000"/>
          <w:sz w:val="28"/>
          <w:szCs w:val="28"/>
          <w:lang w:eastAsia="ru-RU"/>
        </w:rPr>
        <w:t>эколого-биологическое</w:t>
      </w:r>
      <w:proofErr w:type="gramEnd"/>
      <w:r>
        <w:rPr>
          <w:rFonts w:ascii="Times New Roman" w:eastAsia="Times New Roman" w:hAnsi="Times New Roman" w:cs="Times New Roman"/>
          <w:color w:val="000000"/>
          <w:sz w:val="28"/>
          <w:szCs w:val="28"/>
          <w:lang w:eastAsia="ru-RU"/>
        </w:rPr>
        <w:t xml:space="preserve">, художественно – эстетическое, </w:t>
      </w:r>
      <w:proofErr w:type="spellStart"/>
      <w:r>
        <w:rPr>
          <w:rFonts w:ascii="Times New Roman" w:eastAsia="Times New Roman" w:hAnsi="Times New Roman" w:cs="Times New Roman"/>
          <w:color w:val="000000"/>
          <w:sz w:val="28"/>
          <w:szCs w:val="28"/>
          <w:lang w:eastAsia="ru-RU"/>
        </w:rPr>
        <w:t>туристско</w:t>
      </w:r>
      <w:proofErr w:type="spellEnd"/>
      <w:r>
        <w:rPr>
          <w:rFonts w:ascii="Times New Roman" w:eastAsia="Times New Roman" w:hAnsi="Times New Roman" w:cs="Times New Roman"/>
          <w:color w:val="000000"/>
          <w:sz w:val="28"/>
          <w:szCs w:val="28"/>
          <w:lang w:eastAsia="ru-RU"/>
        </w:rPr>
        <w:t xml:space="preserve"> – краеведческое, </w:t>
      </w:r>
      <w:proofErr w:type="spellStart"/>
      <w:r>
        <w:rPr>
          <w:rFonts w:ascii="Times New Roman" w:eastAsia="Times New Roman" w:hAnsi="Times New Roman" w:cs="Times New Roman"/>
          <w:color w:val="000000"/>
          <w:sz w:val="28"/>
          <w:szCs w:val="28"/>
          <w:lang w:eastAsia="ru-RU"/>
        </w:rPr>
        <w:t>физкультурно</w:t>
      </w:r>
      <w:proofErr w:type="spellEnd"/>
      <w:r>
        <w:rPr>
          <w:rFonts w:ascii="Times New Roman" w:eastAsia="Times New Roman" w:hAnsi="Times New Roman" w:cs="Times New Roman"/>
          <w:color w:val="000000"/>
          <w:sz w:val="28"/>
          <w:szCs w:val="28"/>
          <w:lang w:eastAsia="ru-RU"/>
        </w:rPr>
        <w:t xml:space="preserve"> – спортивное, </w:t>
      </w:r>
      <w:proofErr w:type="spellStart"/>
      <w:r>
        <w:rPr>
          <w:rFonts w:ascii="Times New Roman" w:eastAsia="Times New Roman" w:hAnsi="Times New Roman" w:cs="Times New Roman"/>
          <w:color w:val="000000"/>
          <w:sz w:val="28"/>
          <w:szCs w:val="28"/>
          <w:lang w:eastAsia="ru-RU"/>
        </w:rPr>
        <w:t>общеинтеллектуальное</w:t>
      </w:r>
      <w:proofErr w:type="spellEnd"/>
      <w:r>
        <w:rPr>
          <w:rFonts w:ascii="Times New Roman" w:eastAsia="Times New Roman" w:hAnsi="Times New Roman" w:cs="Times New Roman"/>
          <w:color w:val="000000"/>
          <w:sz w:val="28"/>
          <w:szCs w:val="28"/>
          <w:lang w:eastAsia="ru-RU"/>
        </w:rPr>
        <w:t>,</w:t>
      </w:r>
      <w:r w:rsidR="00784A1B">
        <w:rPr>
          <w:rFonts w:ascii="Times New Roman" w:eastAsia="Times New Roman" w:hAnsi="Times New Roman" w:cs="Times New Roman"/>
          <w:color w:val="000000"/>
          <w:sz w:val="28"/>
          <w:szCs w:val="28"/>
          <w:lang w:eastAsia="ru-RU"/>
        </w:rPr>
        <w:t xml:space="preserve"> общекультурное, </w:t>
      </w:r>
      <w:r>
        <w:rPr>
          <w:rFonts w:ascii="Times New Roman" w:eastAsia="Times New Roman" w:hAnsi="Times New Roman" w:cs="Times New Roman"/>
          <w:color w:val="000000"/>
          <w:sz w:val="28"/>
          <w:szCs w:val="28"/>
          <w:lang w:eastAsia="ru-RU"/>
        </w:rPr>
        <w:t xml:space="preserve"> духовно-нравственное.</w:t>
      </w:r>
    </w:p>
    <w:p w:rsidR="00DF70E9" w:rsidRDefault="00AC7036"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ОДО «Чудеса аппликации</w:t>
      </w:r>
      <w:r w:rsidR="00DF70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«Искусство сцены»</w:t>
      </w:r>
      <w:r w:rsidR="00DF70E9">
        <w:rPr>
          <w:rFonts w:ascii="Times New Roman" w:eastAsia="Times New Roman" w:hAnsi="Times New Roman" w:cs="Times New Roman"/>
          <w:color w:val="000000"/>
          <w:sz w:val="28"/>
          <w:szCs w:val="28"/>
          <w:lang w:eastAsia="ru-RU"/>
        </w:rPr>
        <w:t xml:space="preserve"> направлено на формирование</w:t>
      </w:r>
      <w:r>
        <w:rPr>
          <w:rFonts w:ascii="Times New Roman" w:eastAsia="Times New Roman" w:hAnsi="Times New Roman" w:cs="Times New Roman"/>
          <w:color w:val="000000"/>
          <w:sz w:val="28"/>
          <w:szCs w:val="28"/>
          <w:lang w:eastAsia="ru-RU"/>
        </w:rPr>
        <w:t xml:space="preserve"> творческих начал личности</w:t>
      </w:r>
      <w:r w:rsidR="00DF70E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развитие навыков </w:t>
      </w:r>
      <w:r w:rsidR="00413E82">
        <w:rPr>
          <w:rFonts w:ascii="Times New Roman" w:eastAsia="Times New Roman" w:hAnsi="Times New Roman" w:cs="Times New Roman"/>
          <w:color w:val="000000"/>
          <w:sz w:val="28"/>
          <w:szCs w:val="28"/>
          <w:lang w:eastAsia="ru-RU"/>
        </w:rPr>
        <w:t xml:space="preserve">и умений, являющихся </w:t>
      </w:r>
      <w:r w:rsidR="00DF70E9">
        <w:rPr>
          <w:rFonts w:ascii="Times New Roman" w:eastAsia="Times New Roman" w:hAnsi="Times New Roman" w:cs="Times New Roman"/>
          <w:color w:val="000000"/>
          <w:sz w:val="28"/>
          <w:szCs w:val="28"/>
          <w:lang w:eastAsia="ru-RU"/>
        </w:rPr>
        <w:t xml:space="preserve"> частью общей культуры </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ОДО «Аленький цветочек» наиболее тесно связано со школьными предметами, оно способствует воспитанию любви к природе, п</w:t>
      </w:r>
      <w:r w:rsidR="00CD5EED">
        <w:rPr>
          <w:rFonts w:ascii="Times New Roman" w:eastAsia="Times New Roman" w:hAnsi="Times New Roman" w:cs="Times New Roman"/>
          <w:color w:val="000000"/>
          <w:sz w:val="28"/>
          <w:szCs w:val="28"/>
          <w:lang w:eastAsia="ru-RU"/>
        </w:rPr>
        <w:t>отребности в ее защите, изучению</w:t>
      </w:r>
      <w:r>
        <w:rPr>
          <w:rFonts w:ascii="Times New Roman" w:eastAsia="Times New Roman" w:hAnsi="Times New Roman" w:cs="Times New Roman"/>
          <w:color w:val="000000"/>
          <w:sz w:val="28"/>
          <w:szCs w:val="28"/>
          <w:lang w:eastAsia="ru-RU"/>
        </w:rPr>
        <w:t xml:space="preserve"> природы родного края</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ОДО «Поющие голоса» развивает творческие качества личности, а также ответственность и самостоятельность. </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ОДО «Память» направлено на патриотическое воспитание подрастающего поколения, углубление знаний по истории края и страны, что наиболее актуально в среднем и старшем звене. ОДО воспитывают юных граждан на героическом примере старшего поколения.</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ОДО Отряд ЮИД вовлекает подростков в целенаправленную и  систематическую работу по вопросам безопасности дорожного движения. Оно делает акцент на формирование грамотного участника и убежденного пропагандиста правил дорожного движения. Эта проблема актуальна в любом школьном возрасте, но для каждой возрастной группы детей в школе существует своя форма работы. Дети второй ступени школьного обучения входят в состав отряда ЮИД и ведут профилактическую пропаганду ПДД на других ступенях обучения.</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создания наиболее благоприятного режима труда  и отдыха учащихся составляется расписание занятий </w:t>
      </w:r>
      <w:proofErr w:type="gramStart"/>
      <w:r>
        <w:rPr>
          <w:rFonts w:ascii="Times New Roman" w:eastAsia="Times New Roman" w:hAnsi="Times New Roman" w:cs="Times New Roman"/>
          <w:color w:val="000000"/>
          <w:sz w:val="28"/>
          <w:szCs w:val="28"/>
          <w:lang w:eastAsia="ru-RU"/>
        </w:rPr>
        <w:t>объединений</w:t>
      </w:r>
      <w:proofErr w:type="gramEnd"/>
      <w:r>
        <w:rPr>
          <w:rFonts w:ascii="Times New Roman" w:eastAsia="Times New Roman" w:hAnsi="Times New Roman" w:cs="Times New Roman"/>
          <w:color w:val="000000"/>
          <w:sz w:val="28"/>
          <w:szCs w:val="28"/>
          <w:lang w:eastAsia="ru-RU"/>
        </w:rPr>
        <w:t xml:space="preserve"> с учетом установленных санитарно-гигиенических норм. Все занятия начинаются во второй половине дня через 1 час после завершения основных занятий. </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учебный план школы по ОДО отвечает запросам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выстроен в соответствии с образовательной политикой школы и позволяет каждому ученику реализовать свои способности и интересы.</w:t>
      </w:r>
    </w:p>
    <w:p w:rsidR="00DF70E9" w:rsidRDefault="00DF70E9" w:rsidP="00DF70E9">
      <w:pPr>
        <w:spacing w:before="33" w:after="33"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ВЫВОДЫ</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 </w:t>
      </w:r>
      <w:r>
        <w:rPr>
          <w:rFonts w:ascii="Times New Roman" w:eastAsia="Times New Roman" w:hAnsi="Times New Roman" w:cs="Times New Roman"/>
          <w:color w:val="000000"/>
          <w:sz w:val="28"/>
          <w:szCs w:val="28"/>
          <w:lang w:eastAsia="ru-RU"/>
        </w:rPr>
        <w:br/>
        <w:t xml:space="preserve">   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Учебно</w:t>
      </w:r>
      <w:proofErr w:type="spellEnd"/>
      <w:r>
        <w:rPr>
          <w:rFonts w:ascii="Times New Roman" w:eastAsia="Times New Roman" w:hAnsi="Times New Roman" w:cs="Times New Roman"/>
          <w:color w:val="000000"/>
          <w:sz w:val="28"/>
          <w:szCs w:val="28"/>
          <w:lang w:eastAsia="ru-RU"/>
        </w:rPr>
        <w:t xml:space="preserve"> – 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Критериями успешности</w:t>
      </w:r>
      <w:r w:rsidR="00413E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учебно</w:t>
      </w:r>
      <w:proofErr w:type="spellEnd"/>
      <w:r>
        <w:rPr>
          <w:rFonts w:ascii="Times New Roman" w:eastAsia="Times New Roman" w:hAnsi="Times New Roman" w:cs="Times New Roman"/>
          <w:color w:val="000000"/>
          <w:sz w:val="28"/>
          <w:szCs w:val="28"/>
          <w:lang w:eastAsia="ru-RU"/>
        </w:rPr>
        <w:t xml:space="preserve"> – воспитательного процесса  являются конечные результаты образовательной деятельности, которые выразились:</w:t>
      </w:r>
    </w:p>
    <w:p w:rsidR="00DF70E9" w:rsidRDefault="00DF70E9" w:rsidP="00DF70E9">
      <w:pPr>
        <w:tabs>
          <w:tab w:val="num" w:pos="0"/>
          <w:tab w:val="left"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Wingdings" w:hAnsi="Times New Roman" w:cs="Times New Roman"/>
          <w:color w:val="000000"/>
          <w:sz w:val="28"/>
          <w:szCs w:val="28"/>
          <w:lang w:eastAsia="ru-RU"/>
        </w:rPr>
        <w:sym w:font="Times New Roman" w:char="F0A7"/>
      </w:r>
      <w:r>
        <w:rPr>
          <w:rFonts w:ascii="Times New Roman" w:eastAsia="Wingdings"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уровне успеваемости и качестве </w:t>
      </w:r>
      <w:proofErr w:type="spellStart"/>
      <w:r>
        <w:rPr>
          <w:rFonts w:ascii="Times New Roman" w:eastAsia="Times New Roman" w:hAnsi="Times New Roman" w:cs="Times New Roman"/>
          <w:color w:val="000000"/>
          <w:sz w:val="28"/>
          <w:szCs w:val="28"/>
          <w:lang w:eastAsia="ru-RU"/>
        </w:rPr>
        <w:t>обученности</w:t>
      </w:r>
      <w:proofErr w:type="spellEnd"/>
      <w:r>
        <w:rPr>
          <w:rFonts w:ascii="Times New Roman" w:eastAsia="Times New Roman" w:hAnsi="Times New Roman" w:cs="Times New Roman"/>
          <w:color w:val="000000"/>
          <w:sz w:val="28"/>
          <w:szCs w:val="28"/>
          <w:lang w:eastAsia="ru-RU"/>
        </w:rPr>
        <w:t xml:space="preserve">  обучающихся всех ступеней;</w:t>
      </w:r>
    </w:p>
    <w:p w:rsidR="00DF70E9" w:rsidRDefault="00DF70E9" w:rsidP="00DF70E9">
      <w:pPr>
        <w:tabs>
          <w:tab w:val="num" w:pos="0"/>
          <w:tab w:val="left"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Wingdings" w:hAnsi="Times New Roman" w:cs="Times New Roman"/>
          <w:color w:val="000000"/>
          <w:sz w:val="28"/>
          <w:szCs w:val="28"/>
          <w:lang w:eastAsia="ru-RU"/>
        </w:rPr>
        <w:sym w:font="Times New Roman" w:char="F0A7"/>
      </w:r>
      <w:r>
        <w:rPr>
          <w:rFonts w:ascii="Times New Roman" w:eastAsia="Wingdings"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00A712DE">
        <w:rPr>
          <w:rFonts w:ascii="Times New Roman" w:eastAsia="Times New Roman" w:hAnsi="Times New Roman" w:cs="Times New Roman"/>
          <w:color w:val="000000"/>
          <w:sz w:val="28"/>
          <w:szCs w:val="28"/>
          <w:lang w:eastAsia="ru-RU"/>
        </w:rPr>
        <w:t>результатах   итоговой аттестации</w:t>
      </w:r>
      <w:proofErr w:type="gramStart"/>
      <w:r w:rsidR="00A712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DF70E9" w:rsidRDefault="00DF70E9" w:rsidP="00DF70E9">
      <w:pPr>
        <w:tabs>
          <w:tab w:val="num" w:pos="0"/>
          <w:tab w:val="left"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Wingdings" w:hAnsi="Times New Roman" w:cs="Times New Roman"/>
          <w:color w:val="000000"/>
          <w:sz w:val="28"/>
          <w:szCs w:val="28"/>
          <w:lang w:eastAsia="ru-RU"/>
        </w:rPr>
        <w:sym w:font="Times New Roman" w:char="F0A7"/>
      </w:r>
      <w:r>
        <w:rPr>
          <w:rFonts w:ascii="Times New Roman" w:eastAsia="Wingdings"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результатах предметных олимпиад всех уровней;</w:t>
      </w:r>
    </w:p>
    <w:p w:rsidR="00DF70E9" w:rsidRDefault="00DF70E9" w:rsidP="00DF70E9">
      <w:pPr>
        <w:tabs>
          <w:tab w:val="num" w:pos="0"/>
          <w:tab w:val="left" w:pos="36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Wingdings" w:hAnsi="Times New Roman" w:cs="Times New Roman"/>
          <w:color w:val="000000"/>
          <w:sz w:val="28"/>
          <w:szCs w:val="28"/>
          <w:lang w:eastAsia="ru-RU"/>
        </w:rPr>
        <w:sym w:font="Times New Roman" w:char="F0A7"/>
      </w:r>
      <w:r>
        <w:rPr>
          <w:rFonts w:ascii="Times New Roman" w:eastAsia="Wingdings"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профессиональном определении выпускников основной общей и средней (полной) общей школы.</w:t>
      </w:r>
    </w:p>
    <w:p w:rsidR="00DF70E9" w:rsidRDefault="00DF70E9" w:rsidP="00967326">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Уставом образовательного учреждения и другими  локальными актами  определены права и обязанности, учебная нагрузка, режим занятий обучающихся.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Обучающиеся</w:t>
      </w:r>
      <w:proofErr w:type="gramEnd"/>
      <w:r>
        <w:rPr>
          <w:rFonts w:ascii="Times New Roman" w:eastAsia="Times New Roman" w:hAnsi="Times New Roman" w:cs="Times New Roman"/>
          <w:color w:val="000000"/>
          <w:sz w:val="28"/>
          <w:szCs w:val="28"/>
          <w:lang w:eastAsia="ru-RU"/>
        </w:rPr>
        <w:t xml:space="preserve"> получают образование в соответствии с государственными образовательными стандартами. Организовано обучение  детей и подростков по индивидуальным учебным планам в пределах государственного образовательного стандарта, находящихся по состоянию здоровья на домашнем обучении.</w:t>
      </w:r>
    </w:p>
    <w:p w:rsidR="00DF70E9" w:rsidRDefault="00DF70E9" w:rsidP="00D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Ежегодно к началу  учебного  года  образовательным  учреждением</w:t>
      </w:r>
    </w:p>
    <w:p w:rsidR="00DF70E9" w:rsidRDefault="00DF70E9" w:rsidP="00D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осуществляется  сбор  данных  о  детях  в  возрасте  от  6  до 18 лет,</w:t>
      </w:r>
    </w:p>
    <w:p w:rsidR="00DF70E9" w:rsidRDefault="00DF70E9" w:rsidP="00D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проживающих </w:t>
      </w:r>
      <w:proofErr w:type="gramStart"/>
      <w:r>
        <w:rPr>
          <w:rFonts w:ascii="Times New Roman" w:eastAsia="Times New Roman" w:hAnsi="Times New Roman" w:cs="Times New Roman"/>
          <w:color w:val="000000"/>
          <w:sz w:val="28"/>
          <w:szCs w:val="28"/>
          <w:lang w:eastAsia="ru-RU"/>
        </w:rPr>
        <w:t>на территории микрорайона школы с целью охвата всех детей подлежащих обучению по возрасту в соответствии с законом</w:t>
      </w:r>
      <w:proofErr w:type="gramEnd"/>
      <w:r>
        <w:rPr>
          <w:rFonts w:ascii="Times New Roman" w:eastAsia="Times New Roman" w:hAnsi="Times New Roman" w:cs="Times New Roman"/>
          <w:color w:val="000000"/>
          <w:sz w:val="28"/>
          <w:szCs w:val="28"/>
          <w:lang w:eastAsia="ru-RU"/>
        </w:rPr>
        <w:t xml:space="preserve"> РФ «Об </w:t>
      </w:r>
      <w:r w:rsidRPr="00CD5EED">
        <w:rPr>
          <w:rFonts w:ascii="Times New Roman" w:eastAsia="Times New Roman" w:hAnsi="Times New Roman" w:cs="Times New Roman"/>
          <w:sz w:val="28"/>
          <w:szCs w:val="28"/>
          <w:lang w:eastAsia="ru-RU"/>
        </w:rPr>
        <w:t>образовании</w:t>
      </w:r>
      <w:r w:rsidR="00CD5EED">
        <w:rPr>
          <w:rFonts w:ascii="Times New Roman" w:eastAsia="Times New Roman" w:hAnsi="Times New Roman" w:cs="Times New Roman"/>
          <w:sz w:val="28"/>
          <w:szCs w:val="28"/>
          <w:lang w:eastAsia="ru-RU"/>
        </w:rPr>
        <w:t xml:space="preserve"> </w:t>
      </w:r>
      <w:r w:rsidRPr="00CD5EED">
        <w:rPr>
          <w:rFonts w:ascii="Times New Roman" w:eastAsia="Times New Roman" w:hAnsi="Times New Roman" w:cs="Times New Roman"/>
          <w:sz w:val="28"/>
          <w:szCs w:val="28"/>
          <w:lang w:eastAsia="ru-RU"/>
        </w:rPr>
        <w:t>в</w:t>
      </w:r>
      <w:r w:rsidRPr="00DF70E9">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Российской Федерации».</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обучающиеся пользуются  </w:t>
      </w:r>
      <w:proofErr w:type="spellStart"/>
      <w:r>
        <w:rPr>
          <w:rFonts w:ascii="Times New Roman" w:eastAsia="Times New Roman" w:hAnsi="Times New Roman" w:cs="Times New Roman"/>
          <w:color w:val="000000"/>
          <w:sz w:val="28"/>
          <w:szCs w:val="28"/>
          <w:lang w:eastAsia="ru-RU"/>
        </w:rPr>
        <w:t>библиотечно</w:t>
      </w:r>
      <w:proofErr w:type="spellEnd"/>
      <w:r>
        <w:rPr>
          <w:rFonts w:ascii="Times New Roman" w:eastAsia="Times New Roman" w:hAnsi="Times New Roman" w:cs="Times New Roman"/>
          <w:color w:val="000000"/>
          <w:sz w:val="28"/>
          <w:szCs w:val="28"/>
          <w:lang w:eastAsia="ru-RU"/>
        </w:rPr>
        <w:t xml:space="preserve"> - информационными ресурсами школьной библиотеки. Обучающимся школы предоставляется право</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 принимать участие в управлении образовательным учреждением, </w:t>
      </w:r>
      <w:r w:rsidR="00CD5EED">
        <w:rPr>
          <w:rFonts w:ascii="Times New Roman" w:eastAsia="Times New Roman" w:hAnsi="Times New Roman" w:cs="Times New Roman"/>
          <w:color w:val="000000"/>
          <w:sz w:val="28"/>
          <w:szCs w:val="28"/>
          <w:lang w:eastAsia="ru-RU"/>
        </w:rPr>
        <w:t xml:space="preserve">они </w:t>
      </w:r>
      <w:r w:rsidRPr="00CD5EED">
        <w:rPr>
          <w:rFonts w:ascii="Times New Roman" w:eastAsia="Times New Roman" w:hAnsi="Times New Roman" w:cs="Times New Roman"/>
          <w:sz w:val="28"/>
          <w:szCs w:val="28"/>
          <w:lang w:eastAsia="ru-RU"/>
        </w:rPr>
        <w:t xml:space="preserve">входят в состав школьного  </w:t>
      </w:r>
      <w:r>
        <w:rPr>
          <w:rFonts w:ascii="Times New Roman" w:eastAsia="Times New Roman" w:hAnsi="Times New Roman" w:cs="Times New Roman"/>
          <w:color w:val="000000"/>
          <w:sz w:val="28"/>
          <w:szCs w:val="28"/>
          <w:lang w:eastAsia="ru-RU"/>
        </w:rPr>
        <w:t xml:space="preserve">Совета.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Образовательное учреждение создает условия, гарантирующие охрану и укрепление здоровья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Обеспечено медицинское обслуживание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В школе </w:t>
      </w:r>
      <w:r w:rsidR="00CD5EED">
        <w:rPr>
          <w:rFonts w:ascii="Times New Roman" w:eastAsia="Times New Roman" w:hAnsi="Times New Roman" w:cs="Times New Roman"/>
          <w:sz w:val="28"/>
          <w:szCs w:val="28"/>
          <w:lang w:eastAsia="ru-RU"/>
        </w:rPr>
        <w:t>имеется  медицинский кабинет</w:t>
      </w:r>
      <w:r>
        <w:rPr>
          <w:rFonts w:ascii="Times New Roman" w:eastAsia="Times New Roman" w:hAnsi="Times New Roman" w:cs="Times New Roman"/>
          <w:color w:val="000000"/>
          <w:sz w:val="28"/>
          <w:szCs w:val="28"/>
          <w:lang w:eastAsia="ru-RU"/>
        </w:rPr>
        <w:t xml:space="preserve">. Дети проходят плановое медицинское обследование, получают неотложную медицинскую помощь. </w:t>
      </w:r>
    </w:p>
    <w:p w:rsidR="00DF70E9" w:rsidRDefault="00DF70E9" w:rsidP="00DF70E9">
      <w:pPr>
        <w:spacing w:before="33" w:after="33"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питания обучающихся функционирует столовый зал на </w:t>
      </w:r>
      <w:r w:rsidR="00CD5EED" w:rsidRPr="00CD5EED">
        <w:rPr>
          <w:rFonts w:ascii="Times New Roman" w:eastAsia="Times New Roman" w:hAnsi="Times New Roman" w:cs="Times New Roman"/>
          <w:sz w:val="28"/>
          <w:szCs w:val="28"/>
          <w:lang w:eastAsia="ru-RU"/>
        </w:rPr>
        <w:t>90</w:t>
      </w:r>
      <w:r w:rsidR="00CD5E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минутные перерывы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DF70E9" w:rsidRDefault="00DF70E9" w:rsidP="00DF70E9">
      <w:pPr>
        <w:spacing w:before="33" w:after="33" w:line="240" w:lineRule="auto"/>
        <w:ind w:left="28"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Результатом плодотворной, многолетней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   </w:t>
      </w:r>
    </w:p>
    <w:p w:rsidR="00DF70E9" w:rsidRDefault="00DF70E9" w:rsidP="00DF70E9">
      <w:pPr>
        <w:spacing w:before="33" w:after="33" w:line="240" w:lineRule="auto"/>
        <w:ind w:lef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 </w:t>
      </w:r>
    </w:p>
    <w:p w:rsidR="00DF70E9" w:rsidRDefault="00DF70E9" w:rsidP="00DF70E9">
      <w:pPr>
        <w:spacing w:before="33" w:after="33" w:line="240" w:lineRule="auto"/>
        <w:ind w:left="28"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Сохранён контингент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Повысилась познавательная активность и мотивация  школьников на продолжение образования, что способствовало стабилизации, а в ряде случаев – росту успеваемости и качественного уровня знаний и умений учащихся. Это позволяет  </w:t>
      </w:r>
      <w:r>
        <w:rPr>
          <w:rFonts w:ascii="Times New Roman" w:eastAsia="Times New Roman" w:hAnsi="Times New Roman" w:cs="Times New Roman"/>
          <w:color w:val="000000"/>
          <w:sz w:val="28"/>
          <w:szCs w:val="28"/>
          <w:lang w:eastAsia="ru-RU"/>
        </w:rPr>
        <w:lastRenderedPageBreak/>
        <w:t>выпускникам школы поступать для продолжения образования в средние специальные и высшие учебные заведения.</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реализации образовательн</w:t>
      </w:r>
      <w:r w:rsidR="00713109">
        <w:rPr>
          <w:rFonts w:ascii="Times New Roman" w:eastAsia="Times New Roman" w:hAnsi="Times New Roman" w:cs="Times New Roman"/>
          <w:color w:val="000000"/>
          <w:sz w:val="28"/>
          <w:szCs w:val="28"/>
          <w:lang w:eastAsia="ru-RU"/>
        </w:rPr>
        <w:t>ой программы учебный план в 2015-2016</w:t>
      </w:r>
      <w:r>
        <w:rPr>
          <w:rFonts w:ascii="Times New Roman" w:eastAsia="Times New Roman" w:hAnsi="Times New Roman" w:cs="Times New Roman"/>
          <w:color w:val="000000"/>
          <w:sz w:val="28"/>
          <w:szCs w:val="28"/>
          <w:lang w:eastAsia="ru-RU"/>
        </w:rPr>
        <w:t xml:space="preserve"> учебном году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и внедрение инновационных процессов. </w:t>
      </w:r>
      <w:proofErr w:type="gramStart"/>
      <w:r>
        <w:rPr>
          <w:rFonts w:ascii="Times New Roman" w:eastAsia="Times New Roman" w:hAnsi="Times New Roman" w:cs="Times New Roman"/>
          <w:color w:val="000000"/>
          <w:sz w:val="28"/>
          <w:szCs w:val="28"/>
          <w:lang w:eastAsia="ru-RU"/>
        </w:rPr>
        <w:t>Учебный план подтверждает статус школы,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roofErr w:type="gramEnd"/>
    </w:p>
    <w:p w:rsidR="00DF70E9" w:rsidRDefault="00DF70E9" w:rsidP="00DF70E9">
      <w:pPr>
        <w:tabs>
          <w:tab w:val="left" w:pos="360"/>
        </w:tabs>
        <w:spacing w:before="33" w:after="33"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 </w:t>
      </w:r>
    </w:p>
    <w:p w:rsidR="00DF70E9" w:rsidRDefault="00DF70E9" w:rsidP="00DF70E9">
      <w:pPr>
        <w:tabs>
          <w:tab w:val="left" w:pos="360"/>
        </w:tabs>
        <w:spacing w:before="33" w:after="33" w:line="228"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основании результатов </w:t>
      </w:r>
      <w:proofErr w:type="spellStart"/>
      <w:r>
        <w:rPr>
          <w:rFonts w:ascii="Times New Roman" w:eastAsia="Times New Roman" w:hAnsi="Times New Roman" w:cs="Times New Roman"/>
          <w:color w:val="000000"/>
          <w:sz w:val="28"/>
          <w:szCs w:val="28"/>
          <w:lang w:eastAsia="ru-RU"/>
        </w:rPr>
        <w:t>самообследования</w:t>
      </w:r>
      <w:proofErr w:type="spellEnd"/>
      <w:r>
        <w:rPr>
          <w:rFonts w:ascii="Times New Roman" w:eastAsia="Times New Roman" w:hAnsi="Times New Roman" w:cs="Times New Roman"/>
          <w:color w:val="000000"/>
          <w:sz w:val="28"/>
          <w:szCs w:val="28"/>
          <w:lang w:eastAsia="ru-RU"/>
        </w:rPr>
        <w:t xml:space="preserve"> можно сделать вывод о том, что содержание и качество подготовки обучающихся и выпускников по </w:t>
      </w:r>
      <w:r w:rsidRPr="00CD5EED">
        <w:rPr>
          <w:rFonts w:ascii="Times New Roman" w:eastAsia="Times New Roman" w:hAnsi="Times New Roman" w:cs="Times New Roman"/>
          <w:sz w:val="28"/>
          <w:szCs w:val="28"/>
          <w:lang w:eastAsia="ru-RU"/>
        </w:rPr>
        <w:t xml:space="preserve">заявленным </w:t>
      </w:r>
      <w:r w:rsidR="00CD5EED">
        <w:rPr>
          <w:rFonts w:ascii="Times New Roman" w:eastAsia="Times New Roman" w:hAnsi="Times New Roman" w:cs="Times New Roman"/>
          <w:sz w:val="28"/>
          <w:szCs w:val="28"/>
          <w:lang w:eastAsia="ru-RU"/>
        </w:rPr>
        <w:t xml:space="preserve"> </w:t>
      </w:r>
      <w:bookmarkStart w:id="0" w:name="_GoBack"/>
      <w:bookmarkEnd w:id="0"/>
      <w:r w:rsidRPr="00CD5E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образовательным программам полностью соответствует федеральным государственным образовательным стандартам и федерал</w:t>
      </w:r>
      <w:r w:rsidR="00E76086">
        <w:rPr>
          <w:rFonts w:ascii="Times New Roman" w:eastAsia="Times New Roman" w:hAnsi="Times New Roman" w:cs="Times New Roman"/>
          <w:color w:val="000000"/>
          <w:sz w:val="28"/>
          <w:szCs w:val="28"/>
          <w:lang w:eastAsia="ru-RU"/>
        </w:rPr>
        <w:t>ьному компоненту государственного стандарта</w:t>
      </w:r>
      <w:r>
        <w:rPr>
          <w:rFonts w:ascii="Times New Roman" w:eastAsia="Times New Roman" w:hAnsi="Times New Roman" w:cs="Times New Roman"/>
          <w:color w:val="000000"/>
          <w:sz w:val="28"/>
          <w:szCs w:val="28"/>
          <w:lang w:eastAsia="ru-RU"/>
        </w:rPr>
        <w:t>.</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FF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p w:rsidR="00DF70E9" w:rsidRDefault="00DF70E9" w:rsidP="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4"/>
        <w:gridCol w:w="1978"/>
        <w:gridCol w:w="236"/>
        <w:gridCol w:w="2520"/>
      </w:tblGrid>
      <w:tr w:rsidR="00DF70E9" w:rsidTr="00DF70E9">
        <w:trPr>
          <w:jc w:val="center"/>
        </w:trPr>
        <w:tc>
          <w:tcPr>
            <w:tcW w:w="3584" w:type="dxa"/>
            <w:tcBorders>
              <w:top w:val="nil"/>
              <w:left w:val="nil"/>
              <w:bottom w:val="nil"/>
              <w:right w:val="nil"/>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Директор</w:t>
            </w:r>
          </w:p>
        </w:tc>
        <w:tc>
          <w:tcPr>
            <w:tcW w:w="1978" w:type="dxa"/>
            <w:tcBorders>
              <w:top w:val="nil"/>
              <w:left w:val="nil"/>
              <w:bottom w:val="single" w:sz="4" w:space="0" w:color="auto"/>
              <w:right w:val="nil"/>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236" w:type="dxa"/>
            <w:tcBorders>
              <w:top w:val="nil"/>
              <w:left w:val="nil"/>
              <w:bottom w:val="nil"/>
              <w:right w:val="nil"/>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2520" w:type="dxa"/>
            <w:tcBorders>
              <w:top w:val="nil"/>
              <w:left w:val="nil"/>
              <w:bottom w:val="single" w:sz="4" w:space="0" w:color="auto"/>
              <w:right w:val="nil"/>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Степурина Л.В. </w:t>
            </w:r>
          </w:p>
        </w:tc>
      </w:tr>
      <w:tr w:rsidR="00DF70E9" w:rsidTr="00DF70E9">
        <w:trPr>
          <w:jc w:val="center"/>
        </w:trPr>
        <w:tc>
          <w:tcPr>
            <w:tcW w:w="5798" w:type="dxa"/>
            <w:gridSpan w:val="3"/>
            <w:tcBorders>
              <w:top w:val="nil"/>
              <w:left w:val="nil"/>
              <w:bottom w:val="nil"/>
              <w:right w:val="nil"/>
            </w:tcBorders>
            <w:hideMark/>
          </w:tcPr>
          <w:p w:rsidR="00DF70E9" w:rsidRDefault="00DF70E9">
            <w:pPr>
              <w:spacing w:before="33" w:after="33" w:line="240" w:lineRule="auto"/>
              <w:ind w:firstLine="41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подпись</w:t>
            </w:r>
          </w:p>
        </w:tc>
        <w:tc>
          <w:tcPr>
            <w:tcW w:w="2520" w:type="dxa"/>
            <w:tcBorders>
              <w:top w:val="single" w:sz="4" w:space="0" w:color="auto"/>
              <w:left w:val="nil"/>
              <w:bottom w:val="nil"/>
              <w:right w:val="nil"/>
            </w:tcBorders>
            <w:hideMark/>
          </w:tcPr>
          <w:p w:rsidR="00DF70E9" w:rsidRDefault="00DF70E9">
            <w:pPr>
              <w:spacing w:before="33" w:after="33" w:line="240" w:lineRule="auto"/>
              <w:ind w:firstLine="79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w:t>
            </w:r>
          </w:p>
        </w:tc>
      </w:tr>
      <w:tr w:rsidR="00DF70E9" w:rsidTr="00DF70E9">
        <w:trPr>
          <w:jc w:val="center"/>
        </w:trPr>
        <w:tc>
          <w:tcPr>
            <w:tcW w:w="5798" w:type="dxa"/>
            <w:gridSpan w:val="3"/>
            <w:tcBorders>
              <w:top w:val="nil"/>
              <w:left w:val="nil"/>
              <w:bottom w:val="nil"/>
              <w:right w:val="nil"/>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п.</w:t>
            </w:r>
          </w:p>
        </w:tc>
        <w:tc>
          <w:tcPr>
            <w:tcW w:w="2520" w:type="dxa"/>
            <w:tcBorders>
              <w:top w:val="nil"/>
              <w:left w:val="nil"/>
              <w:bottom w:val="nil"/>
              <w:right w:val="nil"/>
            </w:tcBorders>
            <w:hideMark/>
          </w:tcPr>
          <w:p w:rsidR="00DF70E9" w:rsidRDefault="00DF70E9">
            <w:pPr>
              <w:spacing w:before="33" w:after="33"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bl>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spacing w:before="33" w:after="33"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F70E9" w:rsidRDefault="00DF70E9" w:rsidP="00DF70E9">
      <w:pPr>
        <w:rPr>
          <w:rFonts w:ascii="Times New Roman" w:hAnsi="Times New Roman" w:cs="Times New Roman"/>
          <w:sz w:val="28"/>
          <w:szCs w:val="28"/>
        </w:rPr>
      </w:pPr>
    </w:p>
    <w:p w:rsidR="00896522" w:rsidRDefault="00896522"/>
    <w:sectPr w:rsidR="00896522" w:rsidSect="00A524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70E9"/>
    <w:rsid w:val="001A6B91"/>
    <w:rsid w:val="002649BF"/>
    <w:rsid w:val="0028571C"/>
    <w:rsid w:val="00413E82"/>
    <w:rsid w:val="00484EFA"/>
    <w:rsid w:val="00616380"/>
    <w:rsid w:val="00675B06"/>
    <w:rsid w:val="00706FB7"/>
    <w:rsid w:val="00713109"/>
    <w:rsid w:val="007364EA"/>
    <w:rsid w:val="007705B8"/>
    <w:rsid w:val="00784A1B"/>
    <w:rsid w:val="007E6495"/>
    <w:rsid w:val="00896522"/>
    <w:rsid w:val="00967326"/>
    <w:rsid w:val="00A52460"/>
    <w:rsid w:val="00A712DE"/>
    <w:rsid w:val="00A715B2"/>
    <w:rsid w:val="00AB5E3B"/>
    <w:rsid w:val="00AC7036"/>
    <w:rsid w:val="00B71FB3"/>
    <w:rsid w:val="00B81E18"/>
    <w:rsid w:val="00C02DF5"/>
    <w:rsid w:val="00C02E90"/>
    <w:rsid w:val="00CD5EED"/>
    <w:rsid w:val="00D55D72"/>
    <w:rsid w:val="00DF70E9"/>
    <w:rsid w:val="00E76086"/>
    <w:rsid w:val="00F054D0"/>
    <w:rsid w:val="00F414E4"/>
    <w:rsid w:val="00F951EC"/>
    <w:rsid w:val="00FC6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0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48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школа-15</cp:lastModifiedBy>
  <cp:revision>5</cp:revision>
  <dcterms:created xsi:type="dcterms:W3CDTF">2015-11-11T13:42:00Z</dcterms:created>
  <dcterms:modified xsi:type="dcterms:W3CDTF">2016-08-10T12:21:00Z</dcterms:modified>
</cp:coreProperties>
</file>